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B3EE" w14:textId="66B0E71A" w:rsidR="00224A24" w:rsidRPr="001C5D18" w:rsidRDefault="00224A24" w:rsidP="001C5D18">
      <w:pPr>
        <w:pStyle w:val="Heading2"/>
        <w:tabs>
          <w:tab w:val="left" w:pos="142"/>
        </w:tabs>
      </w:pPr>
      <w:r w:rsidRPr="001C5D18">
        <w:t xml:space="preserve">4. </w:t>
      </w:r>
      <w:r w:rsidR="00E30C3D" w:rsidRPr="001C5D18">
        <w:t>Workplan</w:t>
      </w:r>
    </w:p>
    <w:p w14:paraId="0ABAE523" w14:textId="77777777" w:rsidR="00224A24" w:rsidRPr="001C5D18" w:rsidRDefault="00224A24" w:rsidP="001C5D18">
      <w:pPr>
        <w:tabs>
          <w:tab w:val="left" w:pos="142"/>
        </w:tabs>
        <w:ind w:firstLine="567"/>
        <w:jc w:val="both"/>
        <w:rPr>
          <w:rFonts w:asciiTheme="majorHAnsi" w:hAnsiTheme="majorHAnsi"/>
        </w:rPr>
      </w:pPr>
    </w:p>
    <w:tbl>
      <w:tblPr>
        <w:tblW w:w="139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292"/>
        <w:gridCol w:w="2650"/>
        <w:gridCol w:w="1414"/>
        <w:gridCol w:w="1563"/>
        <w:gridCol w:w="1554"/>
        <w:gridCol w:w="2132"/>
        <w:gridCol w:w="1920"/>
        <w:gridCol w:w="21"/>
      </w:tblGrid>
      <w:tr w:rsidR="00224A24" w:rsidRPr="001C5D18" w14:paraId="2ED1AB60" w14:textId="77777777" w:rsidTr="001C5D18">
        <w:tc>
          <w:tcPr>
            <w:tcW w:w="443" w:type="dxa"/>
            <w:vMerge w:val="restart"/>
            <w:vAlign w:val="center"/>
          </w:tcPr>
          <w:p w14:paraId="3EF537CC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  <w:r w:rsidRPr="001C5D18">
              <w:rPr>
                <w:rFonts w:asciiTheme="majorHAnsi" w:hAnsiTheme="majorHAnsi"/>
              </w:rPr>
              <w:t>№</w:t>
            </w:r>
          </w:p>
        </w:tc>
        <w:tc>
          <w:tcPr>
            <w:tcW w:w="2292" w:type="dxa"/>
            <w:vMerge w:val="restart"/>
            <w:vAlign w:val="center"/>
          </w:tcPr>
          <w:p w14:paraId="606A5CE8" w14:textId="17C6031F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>Project objectives</w:t>
            </w:r>
          </w:p>
        </w:tc>
        <w:tc>
          <w:tcPr>
            <w:tcW w:w="2650" w:type="dxa"/>
            <w:vMerge w:val="restart"/>
            <w:vAlign w:val="center"/>
          </w:tcPr>
          <w:p w14:paraId="6B7B1B47" w14:textId="563400D3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proofErr w:type="gramStart"/>
            <w:r w:rsidRPr="001C5D18">
              <w:rPr>
                <w:rFonts w:asciiTheme="majorHAnsi" w:hAnsiTheme="majorHAnsi"/>
                <w:lang w:val="en-US"/>
              </w:rPr>
              <w:t>Implementation</w:t>
            </w:r>
            <w:proofErr w:type="gramEnd"/>
            <w:r w:rsidRPr="001C5D18">
              <w:rPr>
                <w:rFonts w:asciiTheme="majorHAnsi" w:hAnsiTheme="majorHAnsi"/>
                <w:lang w:val="en-US"/>
              </w:rPr>
              <w:t xml:space="preserve"> mechanisms / Activities</w:t>
            </w:r>
          </w:p>
        </w:tc>
        <w:tc>
          <w:tcPr>
            <w:tcW w:w="1414" w:type="dxa"/>
            <w:vMerge w:val="restart"/>
            <w:vAlign w:val="center"/>
          </w:tcPr>
          <w:p w14:paraId="6CD25B51" w14:textId="08F10C89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>Geographic area and timeline</w:t>
            </w:r>
          </w:p>
        </w:tc>
        <w:tc>
          <w:tcPr>
            <w:tcW w:w="1563" w:type="dxa"/>
            <w:vMerge w:val="restart"/>
            <w:vAlign w:val="center"/>
          </w:tcPr>
          <w:p w14:paraId="4E504496" w14:textId="1B932B10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>Budget (EUR)</w:t>
            </w:r>
          </w:p>
        </w:tc>
        <w:tc>
          <w:tcPr>
            <w:tcW w:w="5627" w:type="dxa"/>
            <w:gridSpan w:val="4"/>
            <w:vAlign w:val="center"/>
          </w:tcPr>
          <w:p w14:paraId="7863FC44" w14:textId="3DAC06F2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>Stakeholders</w:t>
            </w:r>
          </w:p>
        </w:tc>
      </w:tr>
      <w:tr w:rsidR="00224A24" w:rsidRPr="001C5D18" w14:paraId="48B77110" w14:textId="77777777" w:rsidTr="001C5D18">
        <w:trPr>
          <w:gridAfter w:val="1"/>
          <w:wAfter w:w="21" w:type="dxa"/>
          <w:trHeight w:val="1314"/>
        </w:trPr>
        <w:tc>
          <w:tcPr>
            <w:tcW w:w="443" w:type="dxa"/>
            <w:vMerge/>
            <w:vAlign w:val="center"/>
          </w:tcPr>
          <w:p w14:paraId="3CA8404A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  <w:vMerge/>
            <w:vAlign w:val="center"/>
          </w:tcPr>
          <w:p w14:paraId="1DB73C7D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650" w:type="dxa"/>
            <w:vMerge/>
            <w:vAlign w:val="center"/>
          </w:tcPr>
          <w:p w14:paraId="19984694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414" w:type="dxa"/>
            <w:vMerge/>
            <w:vAlign w:val="center"/>
          </w:tcPr>
          <w:p w14:paraId="01D853F7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563" w:type="dxa"/>
            <w:vMerge/>
            <w:vAlign w:val="center"/>
          </w:tcPr>
          <w:p w14:paraId="73C199AA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554" w:type="dxa"/>
            <w:vAlign w:val="center"/>
          </w:tcPr>
          <w:p w14:paraId="65310B96" w14:textId="72247369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>Target audience</w:t>
            </w:r>
          </w:p>
        </w:tc>
        <w:tc>
          <w:tcPr>
            <w:tcW w:w="2132" w:type="dxa"/>
            <w:vAlign w:val="center"/>
          </w:tcPr>
          <w:p w14:paraId="25966B03" w14:textId="389ADF77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 xml:space="preserve">State and civil society organization </w:t>
            </w:r>
          </w:p>
        </w:tc>
        <w:tc>
          <w:tcPr>
            <w:tcW w:w="1920" w:type="dxa"/>
            <w:vAlign w:val="center"/>
          </w:tcPr>
          <w:p w14:paraId="16940CB0" w14:textId="0DF4AD0C" w:rsidR="00224A24" w:rsidRPr="001C5D18" w:rsidRDefault="00E30C3D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1C5D18">
              <w:rPr>
                <w:rFonts w:asciiTheme="majorHAnsi" w:hAnsiTheme="majorHAnsi"/>
                <w:lang w:val="en-US"/>
              </w:rPr>
              <w:t xml:space="preserve">Experts from international (foreign) organizations and from abroad </w:t>
            </w:r>
          </w:p>
        </w:tc>
      </w:tr>
      <w:tr w:rsidR="00224A24" w:rsidRPr="001C5D18" w14:paraId="570AA8A6" w14:textId="77777777" w:rsidTr="001C5D18">
        <w:trPr>
          <w:gridAfter w:val="1"/>
          <w:wAfter w:w="21" w:type="dxa"/>
        </w:trPr>
        <w:tc>
          <w:tcPr>
            <w:tcW w:w="443" w:type="dxa"/>
          </w:tcPr>
          <w:p w14:paraId="40794456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  <w:r w:rsidRPr="001C5D18">
              <w:rPr>
                <w:rFonts w:asciiTheme="majorHAnsi" w:hAnsiTheme="majorHAnsi"/>
              </w:rPr>
              <w:t>1</w:t>
            </w:r>
          </w:p>
        </w:tc>
        <w:tc>
          <w:tcPr>
            <w:tcW w:w="2292" w:type="dxa"/>
          </w:tcPr>
          <w:p w14:paraId="073F62B3" w14:textId="77777777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650" w:type="dxa"/>
          </w:tcPr>
          <w:p w14:paraId="25BA1D22" w14:textId="77777777" w:rsidR="00224A24" w:rsidRPr="001C5D18" w:rsidRDefault="00224A24" w:rsidP="001C5D18">
            <w:pPr>
              <w:tabs>
                <w:tab w:val="left" w:pos="142"/>
              </w:tabs>
              <w:rPr>
                <w:rStyle w:val="Emphasis"/>
                <w:rFonts w:asciiTheme="majorHAnsi" w:hAnsiTheme="majorHAnsi"/>
                <w:b/>
                <w:i w:val="0"/>
              </w:rPr>
            </w:pPr>
          </w:p>
        </w:tc>
        <w:tc>
          <w:tcPr>
            <w:tcW w:w="1414" w:type="dxa"/>
          </w:tcPr>
          <w:p w14:paraId="6FFC6C5A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0EB6E36A" w14:textId="017936EA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193F05A5" w14:textId="77777777" w:rsidR="00224A24" w:rsidRPr="001C5D18" w:rsidRDefault="00224A24" w:rsidP="001C5D18">
            <w:pPr>
              <w:pStyle w:val="Subtitle"/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21C83DE5" w14:textId="77777777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9FB4173" w14:textId="77777777" w:rsidR="00224A24" w:rsidRPr="001C5D18" w:rsidRDefault="00224A24" w:rsidP="001C5D18">
            <w:pPr>
              <w:tabs>
                <w:tab w:val="left" w:pos="142"/>
              </w:tabs>
              <w:spacing w:before="17" w:after="5" w:line="240" w:lineRule="exact"/>
              <w:ind w:right="-80"/>
              <w:rPr>
                <w:rFonts w:asciiTheme="majorHAnsi" w:hAnsiTheme="majorHAnsi"/>
                <w:color w:val="010302"/>
              </w:rPr>
            </w:pPr>
          </w:p>
        </w:tc>
      </w:tr>
      <w:tr w:rsidR="00224A24" w:rsidRPr="001C5D18" w14:paraId="4CA0DA03" w14:textId="77777777" w:rsidTr="001C5D18">
        <w:trPr>
          <w:gridAfter w:val="1"/>
          <w:wAfter w:w="21" w:type="dxa"/>
        </w:trPr>
        <w:tc>
          <w:tcPr>
            <w:tcW w:w="443" w:type="dxa"/>
          </w:tcPr>
          <w:p w14:paraId="4EF4DA45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  <w:r w:rsidRPr="001C5D18">
              <w:rPr>
                <w:rFonts w:asciiTheme="majorHAnsi" w:hAnsiTheme="majorHAnsi"/>
              </w:rPr>
              <w:t>2</w:t>
            </w:r>
          </w:p>
        </w:tc>
        <w:tc>
          <w:tcPr>
            <w:tcW w:w="2292" w:type="dxa"/>
          </w:tcPr>
          <w:p w14:paraId="4E827DB8" w14:textId="77777777" w:rsidR="00224A24" w:rsidRPr="001C5D18" w:rsidRDefault="00224A24" w:rsidP="001C5D18">
            <w:pPr>
              <w:tabs>
                <w:tab w:val="left" w:pos="142"/>
              </w:tabs>
              <w:rPr>
                <w:rStyle w:val="Strong"/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2650" w:type="dxa"/>
          </w:tcPr>
          <w:p w14:paraId="35B296B9" w14:textId="56C6B944" w:rsidR="00224A24" w:rsidRPr="001C5D18" w:rsidRDefault="00224A24" w:rsidP="001C5D18">
            <w:pPr>
              <w:tabs>
                <w:tab w:val="left" w:pos="142"/>
              </w:tabs>
              <w:rPr>
                <w:rStyle w:val="Emphasis"/>
                <w:rFonts w:asciiTheme="majorHAnsi" w:hAnsiTheme="majorHAnsi"/>
                <w:i w:val="0"/>
                <w:lang w:val="en-US"/>
              </w:rPr>
            </w:pPr>
          </w:p>
        </w:tc>
        <w:tc>
          <w:tcPr>
            <w:tcW w:w="1414" w:type="dxa"/>
          </w:tcPr>
          <w:p w14:paraId="1F4D0536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336B7092" w14:textId="77777777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3BCA70CC" w14:textId="77777777" w:rsidR="00224A24" w:rsidRPr="001C5D18" w:rsidRDefault="00224A24" w:rsidP="001C5D18">
            <w:pPr>
              <w:pStyle w:val="Subtitle"/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60562131" w14:textId="77777777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634441E5" w14:textId="77777777" w:rsidR="00224A24" w:rsidRPr="001C5D18" w:rsidRDefault="00224A24" w:rsidP="001C5D18">
            <w:pPr>
              <w:tabs>
                <w:tab w:val="left" w:pos="142"/>
              </w:tabs>
              <w:spacing w:before="17" w:after="5" w:line="240" w:lineRule="exact"/>
              <w:ind w:right="-80"/>
              <w:rPr>
                <w:rFonts w:asciiTheme="majorHAnsi" w:hAnsiTheme="majorHAnsi"/>
                <w:color w:val="010302"/>
              </w:rPr>
            </w:pPr>
          </w:p>
        </w:tc>
      </w:tr>
      <w:tr w:rsidR="00224A24" w:rsidRPr="001C5D18" w14:paraId="255B3F77" w14:textId="77777777" w:rsidTr="001C5D18">
        <w:trPr>
          <w:gridAfter w:val="1"/>
          <w:wAfter w:w="21" w:type="dxa"/>
        </w:trPr>
        <w:tc>
          <w:tcPr>
            <w:tcW w:w="443" w:type="dxa"/>
          </w:tcPr>
          <w:p w14:paraId="51D88D8A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7BBAC8E9" w14:textId="7BCAA4F8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650" w:type="dxa"/>
          </w:tcPr>
          <w:p w14:paraId="47BA946C" w14:textId="77777777" w:rsidR="00224A24" w:rsidRPr="001C5D18" w:rsidRDefault="00224A24" w:rsidP="001C5D18">
            <w:pPr>
              <w:tabs>
                <w:tab w:val="left" w:pos="142"/>
              </w:tabs>
              <w:rPr>
                <w:rStyle w:val="Emphasis"/>
                <w:rFonts w:asciiTheme="majorHAnsi" w:hAnsiTheme="majorHAnsi"/>
                <w:i w:val="0"/>
              </w:rPr>
            </w:pPr>
          </w:p>
        </w:tc>
        <w:tc>
          <w:tcPr>
            <w:tcW w:w="1414" w:type="dxa"/>
          </w:tcPr>
          <w:p w14:paraId="5BDCBDC9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1563" w:type="dxa"/>
          </w:tcPr>
          <w:p w14:paraId="79A93618" w14:textId="77777777" w:rsidR="00224A24" w:rsidRPr="001C5D18" w:rsidRDefault="00224A24" w:rsidP="001C5D18">
            <w:pPr>
              <w:tabs>
                <w:tab w:val="left" w:pos="142"/>
              </w:tabs>
              <w:rPr>
                <w:rStyle w:val="Emphasis"/>
                <w:rFonts w:asciiTheme="majorHAnsi" w:hAnsiTheme="majorHAnsi"/>
                <w:i w:val="0"/>
              </w:rPr>
            </w:pPr>
          </w:p>
        </w:tc>
        <w:tc>
          <w:tcPr>
            <w:tcW w:w="1554" w:type="dxa"/>
          </w:tcPr>
          <w:p w14:paraId="6B8D2B9B" w14:textId="77777777" w:rsidR="00224A24" w:rsidRPr="001C5D18" w:rsidRDefault="00224A24" w:rsidP="001C5D18">
            <w:pPr>
              <w:pStyle w:val="Subtitle"/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21CEC0F0" w14:textId="77777777" w:rsidR="00224A24" w:rsidRPr="001C5D18" w:rsidRDefault="00224A24" w:rsidP="001C5D18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3CC72C2" w14:textId="77777777" w:rsidR="00224A24" w:rsidRPr="001C5D18" w:rsidRDefault="00224A24" w:rsidP="001C5D18">
            <w:pPr>
              <w:tabs>
                <w:tab w:val="left" w:pos="142"/>
              </w:tabs>
              <w:spacing w:before="17" w:after="5" w:line="240" w:lineRule="exact"/>
              <w:ind w:right="-8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224A24" w:rsidRPr="001C5D18" w14:paraId="4DD55945" w14:textId="77777777" w:rsidTr="001C5D18">
        <w:trPr>
          <w:gridAfter w:val="1"/>
          <w:wAfter w:w="21" w:type="dxa"/>
        </w:trPr>
        <w:tc>
          <w:tcPr>
            <w:tcW w:w="443" w:type="dxa"/>
          </w:tcPr>
          <w:p w14:paraId="389E7A8B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32CFF6D2" w14:textId="2827BC33" w:rsidR="00224A24" w:rsidRPr="001C5D18" w:rsidRDefault="00224A24" w:rsidP="001C5D18">
            <w:pPr>
              <w:tabs>
                <w:tab w:val="left" w:pos="142"/>
              </w:tabs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2650" w:type="dxa"/>
          </w:tcPr>
          <w:p w14:paraId="6F3CA556" w14:textId="77777777" w:rsidR="00224A24" w:rsidRPr="001C5D18" w:rsidRDefault="00224A24" w:rsidP="001C5D18">
            <w:pPr>
              <w:tabs>
                <w:tab w:val="left" w:pos="142"/>
                <w:tab w:val="left" w:pos="584"/>
                <w:tab w:val="left" w:pos="1020"/>
                <w:tab w:val="left" w:pos="1484"/>
                <w:tab w:val="left" w:pos="1849"/>
                <w:tab w:val="left" w:pos="2577"/>
                <w:tab w:val="left" w:pos="2826"/>
                <w:tab w:val="left" w:pos="3123"/>
              </w:tabs>
              <w:spacing w:before="7" w:after="5" w:line="240" w:lineRule="exact"/>
              <w:ind w:right="-80"/>
              <w:jc w:val="both"/>
              <w:rPr>
                <w:rFonts w:asciiTheme="majorHAnsi" w:hAnsiTheme="majorHAnsi"/>
                <w:color w:val="010302"/>
              </w:rPr>
            </w:pPr>
          </w:p>
        </w:tc>
        <w:tc>
          <w:tcPr>
            <w:tcW w:w="1414" w:type="dxa"/>
          </w:tcPr>
          <w:p w14:paraId="049FC649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484216CA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2A710F4A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4E6448E6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784D702D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</w:tr>
      <w:tr w:rsidR="00224A24" w:rsidRPr="001C5D18" w14:paraId="71CF488D" w14:textId="77777777" w:rsidTr="001C5D18">
        <w:trPr>
          <w:gridAfter w:val="1"/>
          <w:wAfter w:w="21" w:type="dxa"/>
        </w:trPr>
        <w:tc>
          <w:tcPr>
            <w:tcW w:w="443" w:type="dxa"/>
          </w:tcPr>
          <w:p w14:paraId="0CCE8DB4" w14:textId="77777777" w:rsidR="00224A24" w:rsidRPr="001C5D18" w:rsidRDefault="00224A24" w:rsidP="001C5D18">
            <w:pPr>
              <w:tabs>
                <w:tab w:val="left" w:pos="142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92" w:type="dxa"/>
          </w:tcPr>
          <w:p w14:paraId="6B1ED980" w14:textId="176BBEFB" w:rsidR="00224A24" w:rsidRPr="001C5D18" w:rsidRDefault="00224A24" w:rsidP="001C5D18">
            <w:pPr>
              <w:tabs>
                <w:tab w:val="left" w:pos="142"/>
              </w:tabs>
              <w:rPr>
                <w:rStyle w:val="Strong"/>
                <w:rFonts w:asciiTheme="majorHAnsi" w:hAnsiTheme="majorHAnsi"/>
                <w:b w:val="0"/>
              </w:rPr>
            </w:pPr>
          </w:p>
        </w:tc>
        <w:tc>
          <w:tcPr>
            <w:tcW w:w="2650" w:type="dxa"/>
          </w:tcPr>
          <w:p w14:paraId="198AFCA9" w14:textId="77777777" w:rsidR="00224A24" w:rsidRPr="001C5D18" w:rsidRDefault="00224A24" w:rsidP="001C5D18">
            <w:pPr>
              <w:pStyle w:val="Subtitle"/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040BAE4C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63" w:type="dxa"/>
          </w:tcPr>
          <w:p w14:paraId="2665E4F3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14:paraId="2E0CFC2B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2132" w:type="dxa"/>
          </w:tcPr>
          <w:p w14:paraId="4332D8CF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920" w:type="dxa"/>
          </w:tcPr>
          <w:p w14:paraId="10B45937" w14:textId="77777777" w:rsidR="00224A24" w:rsidRPr="001C5D18" w:rsidRDefault="00224A24" w:rsidP="001C5D18">
            <w:pPr>
              <w:tabs>
                <w:tab w:val="left" w:pos="142"/>
              </w:tabs>
              <w:jc w:val="both"/>
              <w:rPr>
                <w:rFonts w:asciiTheme="majorHAnsi" w:hAnsiTheme="majorHAnsi"/>
              </w:rPr>
            </w:pPr>
          </w:p>
        </w:tc>
      </w:tr>
    </w:tbl>
    <w:p w14:paraId="381F448E" w14:textId="77777777" w:rsidR="00224A24" w:rsidRPr="001C5D18" w:rsidRDefault="00224A24" w:rsidP="001C5D18">
      <w:pPr>
        <w:tabs>
          <w:tab w:val="left" w:pos="142"/>
        </w:tabs>
        <w:ind w:firstLine="567"/>
        <w:jc w:val="both"/>
        <w:rPr>
          <w:rFonts w:asciiTheme="majorHAnsi" w:hAnsiTheme="majorHAnsi"/>
        </w:rPr>
      </w:pPr>
    </w:p>
    <w:p w14:paraId="1B5A1680" w14:textId="77777777" w:rsidR="00224A24" w:rsidRPr="001C5D18" w:rsidRDefault="00224A24" w:rsidP="001C5D18">
      <w:pPr>
        <w:tabs>
          <w:tab w:val="left" w:pos="142"/>
        </w:tabs>
        <w:rPr>
          <w:rFonts w:asciiTheme="majorHAnsi" w:hAnsiTheme="majorHAnsi"/>
        </w:rPr>
      </w:pPr>
    </w:p>
    <w:sectPr w:rsidR="00224A24" w:rsidRPr="001C5D18" w:rsidSect="00224A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24"/>
    <w:rsid w:val="00181A66"/>
    <w:rsid w:val="001C5D18"/>
    <w:rsid w:val="00224A24"/>
    <w:rsid w:val="002E02F1"/>
    <w:rsid w:val="00BF0D9D"/>
    <w:rsid w:val="00E30C3D"/>
    <w:rsid w:val="00E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B8E4E"/>
  <w15:chartTrackingRefBased/>
  <w15:docId w15:val="{527FD0AD-2CEB-4FFD-8C7F-CA825DD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2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A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24A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224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A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4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A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4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A2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224A24"/>
    <w:rPr>
      <w:i/>
      <w:iCs/>
    </w:rPr>
  </w:style>
  <w:style w:type="character" w:styleId="Strong">
    <w:name w:val="Strong"/>
    <w:qFormat/>
    <w:rsid w:val="0022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CA77-C832-4B88-9E17-CA6F2AD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Masalimova</dc:creator>
  <cp:keywords/>
  <dc:description/>
  <cp:lastModifiedBy>Ekaterina Nikiforova</cp:lastModifiedBy>
  <cp:revision>4</cp:revision>
  <dcterms:created xsi:type="dcterms:W3CDTF">2025-05-14T06:33:00Z</dcterms:created>
  <dcterms:modified xsi:type="dcterms:W3CDTF">2025-05-16T10:05:00Z</dcterms:modified>
</cp:coreProperties>
</file>