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0C50D" w14:textId="381B29A9" w:rsidR="002F26E9" w:rsidRPr="00C667F6" w:rsidRDefault="0031564C" w:rsidP="001F649D">
      <w:pPr>
        <w:spacing w:before="100" w:beforeAutospacing="1" w:after="100" w:afterAutospacing="1" w:line="240" w:lineRule="auto"/>
        <w:jc w:val="both"/>
        <w:rPr>
          <w:rFonts w:eastAsia="Times New Roman"/>
          <w:b/>
          <w:caps/>
          <w:sz w:val="28"/>
          <w:szCs w:val="28"/>
          <w:lang w:val="en-GB"/>
        </w:rPr>
      </w:pPr>
      <w:r w:rsidRPr="00C667F6">
        <w:rPr>
          <w:rFonts w:eastAsia="Times New Roman"/>
          <w:b/>
          <w:caps/>
          <w:sz w:val="28"/>
          <w:szCs w:val="28"/>
          <w:lang w:val="en-GB"/>
        </w:rPr>
        <w:t>CALL FOR CONSULTANTS 2021</w:t>
      </w:r>
    </w:p>
    <w:p w14:paraId="6631D6EE" w14:textId="0F2302D3" w:rsidR="00CF2556" w:rsidRDefault="002C4307" w:rsidP="001F649D">
      <w:pPr>
        <w:spacing w:before="100" w:beforeAutospacing="1" w:after="100" w:afterAutospacing="1" w:line="240" w:lineRule="auto"/>
        <w:jc w:val="both"/>
        <w:rPr>
          <w:b/>
          <w:bCs/>
          <w:lang w:val="en-GB"/>
        </w:rPr>
      </w:pPr>
      <w:r w:rsidRPr="00C667F6">
        <w:rPr>
          <w:b/>
          <w:bCs/>
          <w:lang w:val="en-GB"/>
        </w:rPr>
        <w:t xml:space="preserve">The purpose of this Call for Consultants is to enable </w:t>
      </w:r>
      <w:r w:rsidRPr="00C667F6">
        <w:rPr>
          <w:b/>
          <w:bCs/>
          <w:i/>
          <w:iCs/>
          <w:lang w:val="en-GB"/>
        </w:rPr>
        <w:t>AFEW International</w:t>
      </w:r>
      <w:r w:rsidR="00725B5B">
        <w:rPr>
          <w:b/>
          <w:bCs/>
          <w:lang w:val="en-GB"/>
        </w:rPr>
        <w:t xml:space="preserve"> to</w:t>
      </w:r>
      <w:r w:rsidRPr="00C667F6">
        <w:rPr>
          <w:b/>
          <w:bCs/>
          <w:i/>
          <w:iCs/>
          <w:lang w:val="en-GB"/>
        </w:rPr>
        <w:t xml:space="preserve"> </w:t>
      </w:r>
      <w:r w:rsidRPr="00C667F6">
        <w:rPr>
          <w:b/>
          <w:bCs/>
          <w:lang w:val="en-GB"/>
        </w:rPr>
        <w:t>update and expand its database</w:t>
      </w:r>
      <w:r w:rsidR="00CF2556">
        <w:rPr>
          <w:b/>
          <w:bCs/>
          <w:lang w:val="en-GB"/>
        </w:rPr>
        <w:t xml:space="preserve"> </w:t>
      </w:r>
      <w:r w:rsidR="00F259FA">
        <w:rPr>
          <w:b/>
          <w:bCs/>
          <w:lang w:val="en-GB"/>
        </w:rPr>
        <w:t xml:space="preserve">of </w:t>
      </w:r>
      <w:r w:rsidRPr="00C667F6">
        <w:rPr>
          <w:b/>
          <w:bCs/>
          <w:lang w:val="en-GB"/>
        </w:rPr>
        <w:t>international, regional</w:t>
      </w:r>
      <w:r w:rsidR="00C667F6" w:rsidRPr="00C667F6">
        <w:rPr>
          <w:b/>
          <w:bCs/>
          <w:lang w:val="en-GB"/>
        </w:rPr>
        <w:t>,</w:t>
      </w:r>
      <w:r w:rsidRPr="00C667F6">
        <w:rPr>
          <w:b/>
          <w:bCs/>
          <w:lang w:val="en-GB"/>
        </w:rPr>
        <w:t xml:space="preserve"> and national consultants for short- and medium-term engagements in the provision of diverse consultancy services to support its programmes.</w:t>
      </w:r>
      <w:r w:rsidR="004501EC">
        <w:rPr>
          <w:b/>
          <w:bCs/>
          <w:lang w:val="en-GB"/>
        </w:rPr>
        <w:t xml:space="preserve"> </w:t>
      </w:r>
      <w:r w:rsidR="00725B5B">
        <w:rPr>
          <w:b/>
          <w:bCs/>
          <w:lang w:val="en-GB"/>
        </w:rPr>
        <w:t xml:space="preserve">The work of </w:t>
      </w:r>
      <w:r w:rsidR="00725B5B" w:rsidRPr="000641D5">
        <w:rPr>
          <w:b/>
          <w:bCs/>
          <w:i/>
          <w:iCs/>
          <w:lang w:val="en-GB"/>
        </w:rPr>
        <w:t>AFEW Internatio</w:t>
      </w:r>
      <w:r w:rsidR="000641D5" w:rsidRPr="000641D5">
        <w:rPr>
          <w:b/>
          <w:bCs/>
          <w:i/>
          <w:iCs/>
          <w:lang w:val="en-GB"/>
        </w:rPr>
        <w:t>n</w:t>
      </w:r>
      <w:r w:rsidR="00725B5B" w:rsidRPr="000641D5">
        <w:rPr>
          <w:b/>
          <w:bCs/>
          <w:i/>
          <w:iCs/>
          <w:lang w:val="en-GB"/>
        </w:rPr>
        <w:t>al</w:t>
      </w:r>
      <w:r w:rsidR="00725B5B">
        <w:rPr>
          <w:b/>
          <w:bCs/>
          <w:lang w:val="en-GB"/>
        </w:rPr>
        <w:t xml:space="preserve"> is primarily focused on the region of Eastern Europe and Central Asia (EECA). </w:t>
      </w:r>
    </w:p>
    <w:p w14:paraId="76FC1FA1" w14:textId="7B7D2F52" w:rsidR="00C667F6" w:rsidRDefault="00C37693" w:rsidP="001F649D">
      <w:pPr>
        <w:spacing w:before="100" w:beforeAutospacing="1" w:after="100" w:afterAutospacing="1" w:line="240" w:lineRule="auto"/>
        <w:jc w:val="both"/>
        <w:rPr>
          <w:lang w:val="en-GB"/>
        </w:rPr>
      </w:pPr>
      <w:r w:rsidRPr="00C667F6">
        <w:rPr>
          <w:i/>
          <w:iCs/>
          <w:lang w:val="en-GB"/>
        </w:rPr>
        <w:t>AFEW International</w:t>
      </w:r>
      <w:r w:rsidRPr="00C667F6">
        <w:rPr>
          <w:lang w:val="en-GB"/>
        </w:rPr>
        <w:t xml:space="preserve"> is a non-governmental humanitarian organisation that strives to promo</w:t>
      </w:r>
      <w:r w:rsidR="00C667F6" w:rsidRPr="00C667F6">
        <w:rPr>
          <w:lang w:val="en-GB"/>
        </w:rPr>
        <w:t xml:space="preserve">te health, and advocates for increased access to prevention, treatment, and care for major public health concerns such as HIV, tuberculosis, COVID-19, viral hepatitis, and sexual and reproductive health and rights. </w:t>
      </w:r>
    </w:p>
    <w:p w14:paraId="2897A1EE" w14:textId="4E047E29" w:rsidR="00C667F6" w:rsidRDefault="00C667F6" w:rsidP="001F649D">
      <w:pPr>
        <w:spacing w:before="100" w:beforeAutospacing="1" w:after="100" w:afterAutospacing="1" w:line="240" w:lineRule="auto"/>
        <w:jc w:val="both"/>
        <w:rPr>
          <w:lang w:val="en-GB"/>
        </w:rPr>
      </w:pPr>
      <w:r w:rsidRPr="00C667F6">
        <w:rPr>
          <w:i/>
          <w:iCs/>
          <w:lang w:val="en-GB"/>
        </w:rPr>
        <w:t xml:space="preserve">AFEW </w:t>
      </w:r>
      <w:r w:rsidRPr="001F649D">
        <w:rPr>
          <w:i/>
          <w:iCs/>
          <w:color w:val="auto"/>
          <w:lang w:val="en-GB"/>
        </w:rPr>
        <w:t>International</w:t>
      </w:r>
      <w:r w:rsidRPr="00C667F6">
        <w:rPr>
          <w:lang w:val="en-GB"/>
        </w:rPr>
        <w:t xml:space="preserve"> is working with and for “key populations” (LGBTIQ and men who have sex with men, people who use drugs, sex workers, people living with HIV, (ex-)prisoners,</w:t>
      </w:r>
      <w:r w:rsidR="00CF2556">
        <w:rPr>
          <w:lang w:val="en-GB"/>
        </w:rPr>
        <w:t xml:space="preserve"> </w:t>
      </w:r>
      <w:r w:rsidR="00CF2556" w:rsidRPr="001F649D">
        <w:rPr>
          <w:lang w:val="en-GB"/>
        </w:rPr>
        <w:t>(labour) migrants</w:t>
      </w:r>
      <w:r w:rsidR="00CF2556">
        <w:rPr>
          <w:lang w:val="en-GB"/>
        </w:rPr>
        <w:t>,</w:t>
      </w:r>
      <w:r w:rsidRPr="00C667F6">
        <w:rPr>
          <w:lang w:val="en-GB"/>
        </w:rPr>
        <w:t xml:space="preserve"> vulnerable youth and adolescents). By providing support and empowering communities and civil society organisations in Eastern Europe and Central Asia (EECA), we contribute to better access to good quality health services for </w:t>
      </w:r>
      <w:r w:rsidRPr="00F42CFA">
        <w:rPr>
          <w:lang w:val="en-GB"/>
        </w:rPr>
        <w:t>all, including people whose access is</w:t>
      </w:r>
      <w:r w:rsidRPr="00C667F6">
        <w:rPr>
          <w:lang w:val="en-GB"/>
        </w:rPr>
        <w:t xml:space="preserve"> denied due to stigma and discrimination. </w:t>
      </w:r>
    </w:p>
    <w:p w14:paraId="153BC08F" w14:textId="497BBBE8" w:rsidR="001F649D" w:rsidRDefault="00C667F6" w:rsidP="001F649D">
      <w:pPr>
        <w:spacing w:before="100" w:beforeAutospacing="1" w:after="100" w:afterAutospacing="1" w:line="240" w:lineRule="auto"/>
        <w:jc w:val="both"/>
        <w:rPr>
          <w:lang w:val="en-GB"/>
        </w:rPr>
      </w:pPr>
      <w:r w:rsidRPr="00C667F6">
        <w:rPr>
          <w:lang w:val="en-GB"/>
        </w:rPr>
        <w:t xml:space="preserve">With a small team based in Amsterdam, we coordinate the </w:t>
      </w:r>
      <w:r w:rsidRPr="00C667F6">
        <w:rPr>
          <w:i/>
          <w:iCs/>
          <w:lang w:val="en-GB"/>
        </w:rPr>
        <w:t>AFEW Partnership</w:t>
      </w:r>
      <w:r w:rsidRPr="00C667F6">
        <w:rPr>
          <w:lang w:val="en-GB"/>
        </w:rPr>
        <w:t>, a regional network of civil society organisations</w:t>
      </w:r>
      <w:r w:rsidR="00725B5B">
        <w:rPr>
          <w:lang w:val="en-GB"/>
        </w:rPr>
        <w:t xml:space="preserve">: </w:t>
      </w:r>
      <w:r w:rsidR="00725B5B" w:rsidRPr="00725B5B">
        <w:rPr>
          <w:i/>
          <w:iCs/>
          <w:lang w:val="en-GB"/>
        </w:rPr>
        <w:t>A</w:t>
      </w:r>
      <w:r w:rsidRPr="00C667F6">
        <w:rPr>
          <w:i/>
          <w:iCs/>
          <w:lang w:val="en-GB"/>
        </w:rPr>
        <w:t>FEW-Kazakhstan,</w:t>
      </w:r>
      <w:r w:rsidR="00963D7F">
        <w:rPr>
          <w:i/>
          <w:iCs/>
          <w:lang w:val="en-GB"/>
        </w:rPr>
        <w:t xml:space="preserve"> </w:t>
      </w:r>
      <w:r w:rsidRPr="00C667F6">
        <w:rPr>
          <w:i/>
          <w:iCs/>
          <w:lang w:val="en-GB"/>
        </w:rPr>
        <w:t>AFEW-Kyrgyzstan, AFEW-Russia, AFEW-Ukraine and AFEW International</w:t>
      </w:r>
      <w:r w:rsidRPr="00C667F6">
        <w:rPr>
          <w:lang w:val="en-GB"/>
        </w:rPr>
        <w:t>.</w:t>
      </w:r>
      <w:r w:rsidR="001F649D">
        <w:rPr>
          <w:lang w:val="en-GB"/>
        </w:rPr>
        <w:t xml:space="preserve"> </w:t>
      </w:r>
    </w:p>
    <w:p w14:paraId="3E7BE1C6" w14:textId="47D66414" w:rsidR="003868C4" w:rsidRDefault="001F649D" w:rsidP="001F649D">
      <w:pPr>
        <w:spacing w:before="100" w:beforeAutospacing="1" w:after="100" w:afterAutospacing="1" w:line="240" w:lineRule="auto"/>
        <w:jc w:val="both"/>
        <w:rPr>
          <w:lang w:val="en-GB"/>
        </w:rPr>
      </w:pPr>
      <w:r w:rsidRPr="001F649D">
        <w:rPr>
          <w:rFonts w:asciiTheme="minorHAnsi" w:hAnsiTheme="minorHAnsi" w:cstheme="minorHAnsi"/>
          <w:i/>
          <w:iCs/>
          <w:color w:val="auto"/>
          <w:lang w:val="en-GB"/>
        </w:rPr>
        <w:t>AFEW International</w:t>
      </w:r>
      <w:r>
        <w:rPr>
          <w:rFonts w:asciiTheme="minorHAnsi" w:hAnsiTheme="minorHAnsi" w:cstheme="minorHAnsi"/>
          <w:color w:val="auto"/>
          <w:lang w:val="en-GB"/>
        </w:rPr>
        <w:t xml:space="preserve"> now aims to update its database of consultants that provide the organisation with </w:t>
      </w:r>
      <w:r w:rsidRPr="001F649D">
        <w:rPr>
          <w:rFonts w:asciiTheme="minorHAnsi" w:hAnsiTheme="minorHAnsi" w:cstheme="minorHAnsi"/>
          <w:color w:val="auto"/>
          <w:lang w:val="en-GB"/>
        </w:rPr>
        <w:t>external expertise or consultancy</w:t>
      </w:r>
      <w:r>
        <w:rPr>
          <w:rFonts w:asciiTheme="minorHAnsi" w:hAnsiTheme="minorHAnsi" w:cstheme="minorHAnsi"/>
          <w:color w:val="auto"/>
          <w:lang w:val="en-GB"/>
        </w:rPr>
        <w:t xml:space="preserve"> on a broad range of topics</w:t>
      </w:r>
      <w:r w:rsidR="003868C4">
        <w:rPr>
          <w:lang w:val="en-GB"/>
        </w:rPr>
        <w:t xml:space="preserve">, including: </w:t>
      </w:r>
    </w:p>
    <w:p w14:paraId="17D797F6" w14:textId="77777777" w:rsidR="005E1E76" w:rsidRPr="00E75BB7" w:rsidRDefault="005E1E76" w:rsidP="005E1E76">
      <w:pPr>
        <w:pStyle w:val="ListParagraph"/>
        <w:numPr>
          <w:ilvl w:val="0"/>
          <w:numId w:val="10"/>
        </w:numPr>
        <w:suppressAutoHyphens w:val="0"/>
        <w:spacing w:after="0" w:line="240" w:lineRule="auto"/>
        <w:jc w:val="both"/>
        <w:rPr>
          <w:rFonts w:eastAsiaTheme="minorHAnsi"/>
          <w:color w:val="auto"/>
          <w:lang w:val="en-US"/>
        </w:rPr>
      </w:pPr>
      <w:r w:rsidRPr="00E75BB7">
        <w:rPr>
          <w:rFonts w:eastAsiaTheme="minorHAnsi"/>
          <w:color w:val="auto"/>
          <w:lang w:val="en-US"/>
        </w:rPr>
        <w:t>Advocacy</w:t>
      </w:r>
      <w:r>
        <w:rPr>
          <w:rFonts w:eastAsiaTheme="minorHAnsi"/>
          <w:color w:val="auto"/>
          <w:lang w:val="en-US"/>
        </w:rPr>
        <w:t xml:space="preserve"> and Public Affairs</w:t>
      </w:r>
    </w:p>
    <w:p w14:paraId="44ED8445" w14:textId="77777777" w:rsidR="005E1E76" w:rsidRPr="00E75BB7" w:rsidRDefault="005E1E76" w:rsidP="005E1E76">
      <w:pPr>
        <w:pStyle w:val="ListParagraph"/>
        <w:numPr>
          <w:ilvl w:val="0"/>
          <w:numId w:val="10"/>
        </w:numPr>
        <w:suppressAutoHyphens w:val="0"/>
        <w:spacing w:after="0" w:line="240" w:lineRule="auto"/>
        <w:jc w:val="both"/>
        <w:rPr>
          <w:rFonts w:eastAsiaTheme="minorHAnsi"/>
          <w:color w:val="auto"/>
          <w:lang w:val="en-US"/>
        </w:rPr>
      </w:pPr>
      <w:r w:rsidRPr="00E75BB7">
        <w:rPr>
          <w:rFonts w:eastAsiaTheme="minorHAnsi"/>
          <w:color w:val="auto"/>
          <w:lang w:val="en-US"/>
        </w:rPr>
        <w:t xml:space="preserve">Communications </w:t>
      </w:r>
    </w:p>
    <w:p w14:paraId="66F824FA" w14:textId="77777777" w:rsidR="005E1E76" w:rsidRPr="00E75BB7" w:rsidRDefault="005E1E76" w:rsidP="005E1E76">
      <w:pPr>
        <w:pStyle w:val="ListParagraph"/>
        <w:numPr>
          <w:ilvl w:val="0"/>
          <w:numId w:val="10"/>
        </w:numPr>
        <w:suppressAutoHyphens w:val="0"/>
        <w:spacing w:after="0" w:line="240" w:lineRule="auto"/>
        <w:jc w:val="both"/>
        <w:rPr>
          <w:rFonts w:eastAsiaTheme="minorHAnsi"/>
          <w:color w:val="auto"/>
          <w:lang w:val="en-US"/>
        </w:rPr>
      </w:pPr>
      <w:r w:rsidRPr="00E75BB7">
        <w:rPr>
          <w:rFonts w:eastAsiaTheme="minorHAnsi"/>
          <w:color w:val="auto"/>
          <w:lang w:val="en-US"/>
        </w:rPr>
        <w:t>Social Media Management</w:t>
      </w:r>
    </w:p>
    <w:p w14:paraId="58AF89D3" w14:textId="77777777" w:rsidR="005E1E76" w:rsidRPr="00E75BB7" w:rsidRDefault="005E1E76" w:rsidP="005E1E76">
      <w:pPr>
        <w:pStyle w:val="ListParagraph"/>
        <w:numPr>
          <w:ilvl w:val="0"/>
          <w:numId w:val="10"/>
        </w:numPr>
        <w:suppressAutoHyphens w:val="0"/>
        <w:spacing w:after="0" w:line="240" w:lineRule="auto"/>
        <w:jc w:val="both"/>
        <w:rPr>
          <w:rFonts w:eastAsiaTheme="minorHAnsi"/>
          <w:color w:val="auto"/>
          <w:lang w:val="en-US"/>
        </w:rPr>
      </w:pPr>
      <w:r w:rsidRPr="00E75BB7">
        <w:rPr>
          <w:rFonts w:eastAsiaTheme="minorHAnsi"/>
          <w:color w:val="auto"/>
          <w:lang w:val="en-US"/>
        </w:rPr>
        <w:t>Fundraising</w:t>
      </w:r>
    </w:p>
    <w:p w14:paraId="614738EB" w14:textId="77777777" w:rsidR="005E1E76" w:rsidRPr="00E75BB7" w:rsidRDefault="005E1E76" w:rsidP="005E1E76">
      <w:pPr>
        <w:pStyle w:val="ListParagraph"/>
        <w:numPr>
          <w:ilvl w:val="0"/>
          <w:numId w:val="10"/>
        </w:numPr>
        <w:suppressAutoHyphens w:val="0"/>
        <w:spacing w:after="0" w:line="240" w:lineRule="auto"/>
        <w:jc w:val="both"/>
        <w:rPr>
          <w:rFonts w:eastAsiaTheme="minorHAnsi"/>
          <w:color w:val="auto"/>
          <w:lang w:val="en-US"/>
        </w:rPr>
      </w:pPr>
      <w:r w:rsidRPr="00E75BB7">
        <w:rPr>
          <w:rFonts w:eastAsiaTheme="minorHAnsi"/>
          <w:color w:val="auto"/>
          <w:lang w:val="en-US"/>
        </w:rPr>
        <w:t>Project development</w:t>
      </w:r>
    </w:p>
    <w:p w14:paraId="045F8457" w14:textId="77777777" w:rsidR="005E1E76" w:rsidRDefault="005E1E76" w:rsidP="005E1E76">
      <w:pPr>
        <w:pStyle w:val="ListParagraph"/>
        <w:numPr>
          <w:ilvl w:val="0"/>
          <w:numId w:val="10"/>
        </w:numPr>
        <w:suppressAutoHyphens w:val="0"/>
        <w:spacing w:after="0" w:line="240" w:lineRule="auto"/>
        <w:jc w:val="both"/>
        <w:rPr>
          <w:rFonts w:eastAsiaTheme="minorHAnsi"/>
          <w:color w:val="auto"/>
          <w:lang w:val="en-US"/>
        </w:rPr>
      </w:pPr>
      <w:r w:rsidRPr="00E75BB7">
        <w:rPr>
          <w:rFonts w:eastAsiaTheme="minorHAnsi"/>
          <w:color w:val="auto"/>
          <w:lang w:val="en-US"/>
        </w:rPr>
        <w:t>Project management and implementation</w:t>
      </w:r>
    </w:p>
    <w:p w14:paraId="5F649F79" w14:textId="77777777" w:rsidR="005E1E76" w:rsidRPr="00E75BB7" w:rsidRDefault="005E1E76" w:rsidP="005E1E76">
      <w:pPr>
        <w:pStyle w:val="ListParagraph"/>
        <w:numPr>
          <w:ilvl w:val="0"/>
          <w:numId w:val="10"/>
        </w:numPr>
        <w:suppressAutoHyphens w:val="0"/>
        <w:spacing w:after="0" w:line="240" w:lineRule="auto"/>
        <w:jc w:val="both"/>
        <w:rPr>
          <w:rFonts w:eastAsiaTheme="minorHAnsi"/>
          <w:color w:val="auto"/>
          <w:lang w:val="en-US"/>
        </w:rPr>
      </w:pPr>
      <w:r>
        <w:rPr>
          <w:rFonts w:eastAsiaTheme="minorHAnsi"/>
          <w:color w:val="auto"/>
          <w:lang w:val="en-US"/>
        </w:rPr>
        <w:t>Project monitoring and evaluation (M&amp;E, MEAL, PMEL)</w:t>
      </w:r>
    </w:p>
    <w:p w14:paraId="3246C2B2" w14:textId="0C3645E5" w:rsidR="005E1E76" w:rsidRDefault="005E1E76" w:rsidP="005E1E76">
      <w:pPr>
        <w:pStyle w:val="ListParagraph"/>
        <w:numPr>
          <w:ilvl w:val="0"/>
          <w:numId w:val="10"/>
        </w:numPr>
        <w:suppressAutoHyphens w:val="0"/>
        <w:spacing w:after="0" w:line="240" w:lineRule="auto"/>
        <w:jc w:val="both"/>
        <w:rPr>
          <w:rFonts w:eastAsiaTheme="minorHAnsi"/>
          <w:color w:val="auto"/>
          <w:lang w:val="en-US"/>
        </w:rPr>
      </w:pPr>
      <w:r w:rsidRPr="00E75BB7">
        <w:rPr>
          <w:rFonts w:eastAsiaTheme="minorHAnsi"/>
          <w:color w:val="auto"/>
          <w:lang w:val="en-US"/>
        </w:rPr>
        <w:t>Knowledge Management</w:t>
      </w:r>
      <w:r>
        <w:rPr>
          <w:rFonts w:eastAsiaTheme="minorHAnsi"/>
          <w:color w:val="auto"/>
          <w:lang w:val="en-US"/>
        </w:rPr>
        <w:t xml:space="preserve"> and E-learning</w:t>
      </w:r>
    </w:p>
    <w:p w14:paraId="167768C8" w14:textId="77777777" w:rsidR="005E1E76" w:rsidRPr="005E1E76" w:rsidRDefault="005E1E76" w:rsidP="005E1E76">
      <w:pPr>
        <w:pStyle w:val="ListParagraph"/>
        <w:numPr>
          <w:ilvl w:val="0"/>
          <w:numId w:val="10"/>
        </w:numPr>
        <w:suppressAutoHyphens w:val="0"/>
        <w:spacing w:after="0" w:line="240" w:lineRule="auto"/>
        <w:jc w:val="both"/>
        <w:rPr>
          <w:rFonts w:eastAsiaTheme="minorHAnsi"/>
          <w:color w:val="auto"/>
          <w:lang w:val="en-US"/>
        </w:rPr>
      </w:pPr>
      <w:r w:rsidRPr="005E1E76">
        <w:rPr>
          <w:rFonts w:eastAsiaTheme="minorHAnsi"/>
          <w:color w:val="auto"/>
          <w:lang w:val="en-US"/>
        </w:rPr>
        <w:t>Technical Expertise:</w:t>
      </w:r>
    </w:p>
    <w:p w14:paraId="7DFB7DB8" w14:textId="77777777" w:rsidR="005E1E76" w:rsidRPr="003E48DD" w:rsidRDefault="005E1E76" w:rsidP="005E1E76">
      <w:pPr>
        <w:pStyle w:val="ListParagraph"/>
        <w:numPr>
          <w:ilvl w:val="0"/>
          <w:numId w:val="12"/>
        </w:numPr>
        <w:suppressAutoHyphens w:val="0"/>
        <w:spacing w:after="0" w:line="240" w:lineRule="auto"/>
        <w:jc w:val="both"/>
        <w:rPr>
          <w:rFonts w:eastAsiaTheme="minorHAnsi"/>
          <w:color w:val="auto"/>
          <w:lang w:val="en-US"/>
        </w:rPr>
      </w:pPr>
      <w:r w:rsidRPr="00725B5B">
        <w:rPr>
          <w:lang w:val="en-US"/>
        </w:rPr>
        <w:t>HIV/AIDS (treatment, prevention, c</w:t>
      </w:r>
      <w:r>
        <w:rPr>
          <w:lang w:val="en-US"/>
        </w:rPr>
        <w:t>are)</w:t>
      </w:r>
    </w:p>
    <w:p w14:paraId="3412FD79" w14:textId="77777777" w:rsidR="005E1E76" w:rsidRPr="003E48DD" w:rsidRDefault="005E1E76" w:rsidP="005E1E76">
      <w:pPr>
        <w:pStyle w:val="ListParagraph"/>
        <w:numPr>
          <w:ilvl w:val="0"/>
          <w:numId w:val="12"/>
        </w:numPr>
        <w:suppressAutoHyphens w:val="0"/>
        <w:spacing w:after="0" w:line="240" w:lineRule="auto"/>
        <w:jc w:val="both"/>
        <w:rPr>
          <w:rFonts w:eastAsiaTheme="minorHAnsi"/>
          <w:color w:val="auto"/>
          <w:lang w:val="en-US"/>
        </w:rPr>
      </w:pPr>
      <w:r>
        <w:t xml:space="preserve">TB </w:t>
      </w:r>
      <w:r w:rsidRPr="00725B5B">
        <w:rPr>
          <w:lang w:val="en-US"/>
        </w:rPr>
        <w:t>(treatment, prevention, c</w:t>
      </w:r>
      <w:r>
        <w:rPr>
          <w:lang w:val="en-US"/>
        </w:rPr>
        <w:t>are)</w:t>
      </w:r>
    </w:p>
    <w:p w14:paraId="5792C7B9" w14:textId="77777777" w:rsidR="005E1E76" w:rsidRPr="00725B5B" w:rsidRDefault="005E1E76" w:rsidP="005E1E76">
      <w:pPr>
        <w:pStyle w:val="ListParagraph"/>
        <w:numPr>
          <w:ilvl w:val="0"/>
          <w:numId w:val="12"/>
        </w:numPr>
        <w:suppressAutoHyphens w:val="0"/>
        <w:spacing w:after="0" w:line="240" w:lineRule="auto"/>
        <w:jc w:val="both"/>
        <w:rPr>
          <w:rFonts w:eastAsiaTheme="minorHAnsi"/>
          <w:color w:val="auto"/>
          <w:lang w:val="en-US"/>
        </w:rPr>
      </w:pPr>
      <w:r>
        <w:t xml:space="preserve">COVID-19 </w:t>
      </w:r>
      <w:r w:rsidRPr="00725B5B">
        <w:rPr>
          <w:lang w:val="en-US"/>
        </w:rPr>
        <w:t>(treatment, prevention, c</w:t>
      </w:r>
      <w:r>
        <w:rPr>
          <w:lang w:val="en-US"/>
        </w:rPr>
        <w:t>are)</w:t>
      </w:r>
    </w:p>
    <w:p w14:paraId="3504E9F6" w14:textId="77777777" w:rsidR="005E1E76" w:rsidRPr="00725B5B" w:rsidRDefault="005E1E76" w:rsidP="005E1E76">
      <w:pPr>
        <w:pStyle w:val="ListParagraph"/>
        <w:numPr>
          <w:ilvl w:val="0"/>
          <w:numId w:val="12"/>
        </w:numPr>
        <w:suppressAutoHyphens w:val="0"/>
        <w:spacing w:after="0" w:line="240" w:lineRule="auto"/>
        <w:jc w:val="both"/>
        <w:rPr>
          <w:rFonts w:eastAsiaTheme="minorHAnsi"/>
          <w:color w:val="auto"/>
          <w:lang w:val="en-US"/>
        </w:rPr>
      </w:pPr>
      <w:r w:rsidRPr="00725B5B">
        <w:rPr>
          <w:lang w:val="en-US"/>
        </w:rPr>
        <w:t>STIs and viral hepatitis (treatment, prevention, c</w:t>
      </w:r>
      <w:r>
        <w:rPr>
          <w:lang w:val="en-US"/>
        </w:rPr>
        <w:t>are)</w:t>
      </w:r>
    </w:p>
    <w:p w14:paraId="18904F79" w14:textId="77777777" w:rsidR="005E1E76" w:rsidRPr="003E48DD" w:rsidRDefault="005E1E76" w:rsidP="005E1E76">
      <w:pPr>
        <w:pStyle w:val="ListParagraph"/>
        <w:numPr>
          <w:ilvl w:val="0"/>
          <w:numId w:val="12"/>
        </w:numPr>
        <w:suppressAutoHyphens w:val="0"/>
        <w:spacing w:after="0" w:line="240" w:lineRule="auto"/>
        <w:jc w:val="both"/>
        <w:rPr>
          <w:rFonts w:eastAsiaTheme="minorHAnsi"/>
          <w:color w:val="auto"/>
          <w:lang w:val="en-US"/>
        </w:rPr>
      </w:pPr>
      <w:r w:rsidRPr="00725B5B">
        <w:rPr>
          <w:lang w:val="en-US"/>
        </w:rPr>
        <w:t>Care in prisons / closed settings</w:t>
      </w:r>
    </w:p>
    <w:p w14:paraId="734584E9" w14:textId="77777777" w:rsidR="005E1E76" w:rsidRPr="003E48DD" w:rsidRDefault="005E1E76" w:rsidP="005E1E76">
      <w:pPr>
        <w:pStyle w:val="ListParagraph"/>
        <w:numPr>
          <w:ilvl w:val="0"/>
          <w:numId w:val="12"/>
        </w:numPr>
        <w:suppressAutoHyphens w:val="0"/>
        <w:spacing w:after="0" w:line="240" w:lineRule="auto"/>
        <w:jc w:val="both"/>
        <w:rPr>
          <w:rFonts w:eastAsiaTheme="minorHAnsi"/>
          <w:color w:val="auto"/>
          <w:lang w:val="en-US"/>
        </w:rPr>
      </w:pPr>
      <w:r>
        <w:rPr>
          <w:lang w:val="en-US"/>
        </w:rPr>
        <w:t>Capacity building of NGOs</w:t>
      </w:r>
    </w:p>
    <w:p w14:paraId="4D08C213" w14:textId="77777777" w:rsidR="005E1E76" w:rsidRPr="00AC58DF" w:rsidRDefault="005E1E76" w:rsidP="005E1E76">
      <w:pPr>
        <w:pStyle w:val="ListParagraph"/>
        <w:numPr>
          <w:ilvl w:val="0"/>
          <w:numId w:val="12"/>
        </w:numPr>
        <w:suppressAutoHyphens w:val="0"/>
        <w:spacing w:after="0" w:line="240" w:lineRule="auto"/>
        <w:jc w:val="both"/>
        <w:rPr>
          <w:rFonts w:eastAsiaTheme="minorHAnsi"/>
          <w:color w:val="auto"/>
          <w:lang w:val="en-US"/>
        </w:rPr>
      </w:pPr>
      <w:r>
        <w:t>Human rights monitoring</w:t>
      </w:r>
    </w:p>
    <w:p w14:paraId="2C10A689" w14:textId="77777777" w:rsidR="005E1E76" w:rsidRPr="005E1E76" w:rsidRDefault="005E1E76" w:rsidP="005E1E76">
      <w:pPr>
        <w:pStyle w:val="ListParagraph"/>
        <w:numPr>
          <w:ilvl w:val="0"/>
          <w:numId w:val="12"/>
        </w:numPr>
        <w:suppressAutoHyphens w:val="0"/>
        <w:spacing w:after="0" w:line="240" w:lineRule="auto"/>
        <w:jc w:val="both"/>
        <w:rPr>
          <w:rFonts w:eastAsiaTheme="minorHAnsi"/>
          <w:color w:val="auto"/>
          <w:lang w:val="en-US"/>
        </w:rPr>
      </w:pPr>
      <w:r>
        <w:t>Stigma &amp; Discrimination</w:t>
      </w:r>
    </w:p>
    <w:p w14:paraId="192408EF" w14:textId="57B9959B" w:rsidR="005E1E76" w:rsidRPr="005E1E76" w:rsidRDefault="005E1E76" w:rsidP="005E1E76">
      <w:pPr>
        <w:pStyle w:val="ListParagraph"/>
        <w:numPr>
          <w:ilvl w:val="0"/>
          <w:numId w:val="12"/>
        </w:numPr>
        <w:suppressAutoHyphens w:val="0"/>
        <w:spacing w:after="0" w:line="240" w:lineRule="auto"/>
        <w:jc w:val="both"/>
        <w:rPr>
          <w:rFonts w:eastAsiaTheme="minorHAnsi"/>
          <w:color w:val="auto"/>
          <w:lang w:val="en-US"/>
        </w:rPr>
      </w:pPr>
      <w:r w:rsidRPr="005E1E76">
        <w:rPr>
          <w:lang w:val="en-US"/>
        </w:rPr>
        <w:t>Training (audiences: medical professionals, policy makers, NGOs</w:t>
      </w:r>
      <w:r w:rsidR="008B3632">
        <w:rPr>
          <w:lang w:val="en-US"/>
        </w:rPr>
        <w:t>)</w:t>
      </w:r>
    </w:p>
    <w:p w14:paraId="06CA3ECB" w14:textId="77777777" w:rsidR="005E1E76" w:rsidRDefault="005E1E76" w:rsidP="001F649D">
      <w:pPr>
        <w:spacing w:before="100" w:beforeAutospacing="1" w:after="100" w:afterAutospacing="1" w:line="240" w:lineRule="auto"/>
        <w:jc w:val="both"/>
        <w:rPr>
          <w:lang w:val="en-GB"/>
        </w:rPr>
      </w:pPr>
    </w:p>
    <w:p w14:paraId="2BE97AAE" w14:textId="77777777" w:rsidR="003868C4" w:rsidRDefault="003868C4" w:rsidP="001F649D">
      <w:pPr>
        <w:spacing w:before="100" w:beforeAutospacing="1" w:after="100" w:afterAutospacing="1" w:line="240" w:lineRule="auto"/>
        <w:jc w:val="both"/>
        <w:rPr>
          <w:lang w:val="en-GB"/>
        </w:rPr>
      </w:pPr>
    </w:p>
    <w:p w14:paraId="486534B2" w14:textId="37143888" w:rsidR="001F649D" w:rsidRDefault="001F649D" w:rsidP="001F649D">
      <w:pPr>
        <w:spacing w:before="100" w:beforeAutospacing="1" w:after="100" w:afterAutospacing="1" w:line="240" w:lineRule="auto"/>
        <w:jc w:val="both"/>
        <w:rPr>
          <w:rFonts w:asciiTheme="minorHAnsi" w:hAnsiTheme="minorHAnsi" w:cstheme="minorHAnsi"/>
          <w:color w:val="auto"/>
          <w:lang w:val="en-GB"/>
        </w:rPr>
      </w:pPr>
      <w:r w:rsidRPr="005E1E76">
        <w:rPr>
          <w:rFonts w:asciiTheme="minorHAnsi" w:hAnsiTheme="minorHAnsi" w:cstheme="minorHAnsi"/>
          <w:color w:val="auto"/>
          <w:lang w:val="en-GB"/>
        </w:rPr>
        <w:t xml:space="preserve">If the need for external expertise </w:t>
      </w:r>
      <w:r w:rsidRPr="001F649D">
        <w:rPr>
          <w:rFonts w:asciiTheme="minorHAnsi" w:hAnsiTheme="minorHAnsi" w:cstheme="minorHAnsi"/>
          <w:color w:val="auto"/>
          <w:lang w:val="en-GB"/>
        </w:rPr>
        <w:t>arise</w:t>
      </w:r>
      <w:r>
        <w:rPr>
          <w:rFonts w:asciiTheme="minorHAnsi" w:hAnsiTheme="minorHAnsi" w:cstheme="minorHAnsi"/>
          <w:color w:val="auto"/>
          <w:lang w:val="en-GB"/>
        </w:rPr>
        <w:t>s</w:t>
      </w:r>
      <w:r w:rsidRPr="001F649D">
        <w:rPr>
          <w:rFonts w:asciiTheme="minorHAnsi" w:hAnsiTheme="minorHAnsi" w:cstheme="minorHAnsi"/>
          <w:color w:val="auto"/>
          <w:lang w:val="en-GB"/>
        </w:rPr>
        <w:t xml:space="preserve">, </w:t>
      </w:r>
      <w:r w:rsidRPr="005E1E76">
        <w:rPr>
          <w:rFonts w:asciiTheme="minorHAnsi" w:hAnsiTheme="minorHAnsi" w:cstheme="minorHAnsi"/>
          <w:color w:val="auto"/>
          <w:lang w:val="en-GB"/>
        </w:rPr>
        <w:t>AFEW International</w:t>
      </w:r>
      <w:r>
        <w:rPr>
          <w:rFonts w:asciiTheme="minorHAnsi" w:hAnsiTheme="minorHAnsi" w:cstheme="minorHAnsi"/>
          <w:color w:val="auto"/>
          <w:lang w:val="en-GB"/>
        </w:rPr>
        <w:t xml:space="preserve"> </w:t>
      </w:r>
      <w:r w:rsidRPr="001F649D">
        <w:rPr>
          <w:rFonts w:asciiTheme="minorHAnsi" w:hAnsiTheme="minorHAnsi" w:cstheme="minorHAnsi"/>
          <w:color w:val="auto"/>
          <w:lang w:val="en-GB"/>
        </w:rPr>
        <w:t xml:space="preserve">will develop a Terms of Reference and select, from the database of consultants, those consultants who demonstrably offer the most beneficial combination of skills, quality, availability, </w:t>
      </w:r>
      <w:r w:rsidR="0003244C" w:rsidRPr="001F649D">
        <w:rPr>
          <w:rFonts w:asciiTheme="minorHAnsi" w:hAnsiTheme="minorHAnsi" w:cstheme="minorHAnsi"/>
          <w:color w:val="auto"/>
          <w:lang w:val="en-GB"/>
        </w:rPr>
        <w:t>and value</w:t>
      </w:r>
      <w:r w:rsidRPr="001F649D">
        <w:rPr>
          <w:rFonts w:asciiTheme="minorHAnsi" w:hAnsiTheme="minorHAnsi" w:cstheme="minorHAnsi"/>
          <w:color w:val="auto"/>
          <w:lang w:val="en-GB"/>
        </w:rPr>
        <w:t xml:space="preserve"> for money.</w:t>
      </w:r>
    </w:p>
    <w:p w14:paraId="4BB7B079" w14:textId="1905999C" w:rsidR="00B777AC" w:rsidRPr="005E1E76" w:rsidRDefault="00725B5B" w:rsidP="001F649D">
      <w:pPr>
        <w:spacing w:before="100" w:beforeAutospacing="1" w:after="100" w:afterAutospacing="1" w:line="240" w:lineRule="auto"/>
        <w:jc w:val="both"/>
        <w:rPr>
          <w:rFonts w:asciiTheme="minorHAnsi" w:hAnsiTheme="minorHAnsi" w:cstheme="minorHAnsi"/>
          <w:b/>
          <w:bCs/>
          <w:color w:val="auto"/>
          <w:lang w:val="en-GB"/>
        </w:rPr>
      </w:pPr>
      <w:r w:rsidRPr="005E1E76">
        <w:rPr>
          <w:rFonts w:asciiTheme="minorHAnsi" w:hAnsiTheme="minorHAnsi" w:cstheme="minorHAnsi"/>
          <w:color w:val="auto"/>
          <w:lang w:val="en-GB"/>
        </w:rPr>
        <w:t>Consultants</w:t>
      </w:r>
      <w:r w:rsidR="00B777AC" w:rsidRPr="005E1E76">
        <w:rPr>
          <w:rFonts w:asciiTheme="minorHAnsi" w:hAnsiTheme="minorHAnsi" w:cstheme="minorHAnsi"/>
          <w:color w:val="auto"/>
          <w:lang w:val="en-GB"/>
        </w:rPr>
        <w:t xml:space="preserve"> are </w:t>
      </w:r>
      <w:r w:rsidR="001F649D" w:rsidRPr="005E1E76">
        <w:rPr>
          <w:rFonts w:asciiTheme="minorHAnsi" w:hAnsiTheme="minorHAnsi" w:cstheme="minorHAnsi"/>
          <w:color w:val="auto"/>
          <w:lang w:val="en-GB"/>
        </w:rPr>
        <w:t xml:space="preserve">now </w:t>
      </w:r>
      <w:r w:rsidR="00B777AC" w:rsidRPr="005E1E76">
        <w:rPr>
          <w:rFonts w:asciiTheme="minorHAnsi" w:hAnsiTheme="minorHAnsi" w:cstheme="minorHAnsi"/>
          <w:color w:val="auto"/>
          <w:lang w:val="en-GB"/>
        </w:rPr>
        <w:t xml:space="preserve">invited to apply </w:t>
      </w:r>
      <w:r w:rsidR="001F649D" w:rsidRPr="005E1E76">
        <w:rPr>
          <w:rFonts w:asciiTheme="minorHAnsi" w:hAnsiTheme="minorHAnsi" w:cstheme="minorHAnsi"/>
          <w:color w:val="auto"/>
          <w:lang w:val="en-GB"/>
        </w:rPr>
        <w:t xml:space="preserve">for inclusion in the database. </w:t>
      </w:r>
      <w:r w:rsidR="001F649D" w:rsidRPr="005E1E76">
        <w:rPr>
          <w:rFonts w:asciiTheme="minorHAnsi" w:hAnsiTheme="minorHAnsi" w:cstheme="minorHAnsi"/>
          <w:b/>
          <w:bCs/>
          <w:color w:val="auto"/>
          <w:lang w:val="en-GB"/>
        </w:rPr>
        <w:t xml:space="preserve">Applications will be processed </w:t>
      </w:r>
      <w:r w:rsidR="006053CE" w:rsidRPr="005E1E76">
        <w:rPr>
          <w:rFonts w:asciiTheme="minorHAnsi" w:hAnsiTheme="minorHAnsi" w:cstheme="minorHAnsi"/>
          <w:b/>
          <w:bCs/>
          <w:color w:val="auto"/>
          <w:lang w:val="en-GB"/>
        </w:rPr>
        <w:t>on a rolling basis</w:t>
      </w:r>
      <w:r w:rsidR="00B777AC" w:rsidRPr="005E1E76">
        <w:rPr>
          <w:rFonts w:asciiTheme="minorHAnsi" w:hAnsiTheme="minorHAnsi" w:cstheme="minorHAnsi"/>
          <w:b/>
          <w:bCs/>
          <w:color w:val="auto"/>
          <w:lang w:val="en-GB"/>
        </w:rPr>
        <w:t>.</w:t>
      </w:r>
      <w:r w:rsidRPr="005E1E76">
        <w:rPr>
          <w:rFonts w:asciiTheme="minorHAnsi" w:hAnsiTheme="minorHAnsi" w:cstheme="minorHAnsi"/>
          <w:b/>
          <w:bCs/>
          <w:color w:val="auto"/>
          <w:lang w:val="en-GB"/>
        </w:rPr>
        <w:t xml:space="preserve"> A first selection for inclusion in the consultancy </w:t>
      </w:r>
      <w:r w:rsidR="008425E1" w:rsidRPr="005E1E76">
        <w:rPr>
          <w:rFonts w:asciiTheme="minorHAnsi" w:hAnsiTheme="minorHAnsi" w:cstheme="minorHAnsi"/>
          <w:b/>
          <w:bCs/>
          <w:color w:val="auto"/>
          <w:lang w:val="en-GB"/>
        </w:rPr>
        <w:t>database</w:t>
      </w:r>
      <w:r w:rsidRPr="005E1E76">
        <w:rPr>
          <w:rFonts w:asciiTheme="minorHAnsi" w:hAnsiTheme="minorHAnsi" w:cstheme="minorHAnsi"/>
          <w:b/>
          <w:bCs/>
          <w:color w:val="auto"/>
          <w:lang w:val="en-GB"/>
        </w:rPr>
        <w:t xml:space="preserve"> will be made </w:t>
      </w:r>
      <w:r w:rsidR="001F649D" w:rsidRPr="005E1E76">
        <w:rPr>
          <w:rFonts w:asciiTheme="minorHAnsi" w:hAnsiTheme="minorHAnsi" w:cstheme="minorHAnsi"/>
          <w:b/>
          <w:bCs/>
          <w:color w:val="auto"/>
          <w:lang w:val="en-GB"/>
        </w:rPr>
        <w:t xml:space="preserve">starting </w:t>
      </w:r>
      <w:r w:rsidRPr="005E1E76">
        <w:rPr>
          <w:rFonts w:asciiTheme="minorHAnsi" w:hAnsiTheme="minorHAnsi" w:cstheme="minorHAnsi"/>
          <w:b/>
          <w:bCs/>
          <w:color w:val="auto"/>
          <w:lang w:val="en-GB"/>
        </w:rPr>
        <w:t>in the week of 5 April 2021.</w:t>
      </w:r>
    </w:p>
    <w:p w14:paraId="74B21E53" w14:textId="71495731" w:rsidR="001F649D" w:rsidRPr="005E1E76" w:rsidRDefault="001F649D" w:rsidP="001F649D">
      <w:pPr>
        <w:spacing w:before="100" w:beforeAutospacing="1" w:after="100" w:afterAutospacing="1" w:line="240" w:lineRule="auto"/>
        <w:jc w:val="both"/>
        <w:rPr>
          <w:rFonts w:asciiTheme="minorHAnsi" w:hAnsiTheme="minorHAnsi" w:cstheme="minorHAnsi"/>
          <w:color w:val="auto"/>
          <w:lang w:val="en-GB"/>
        </w:rPr>
      </w:pPr>
      <w:r w:rsidRPr="005E1E76">
        <w:rPr>
          <w:rFonts w:asciiTheme="minorHAnsi" w:hAnsiTheme="minorHAnsi" w:cstheme="minorHAnsi"/>
          <w:color w:val="auto"/>
          <w:lang w:val="en-GB"/>
        </w:rPr>
        <w:t xml:space="preserve">Please send the filled-out and signed Consultants Form and your CV to: </w:t>
      </w:r>
      <w:hyperlink r:id="rId8" w:history="1">
        <w:r w:rsidRPr="00963D7F">
          <w:rPr>
            <w:rFonts w:asciiTheme="minorHAnsi" w:hAnsiTheme="minorHAnsi" w:cstheme="minorHAnsi"/>
            <w:b/>
            <w:bCs/>
            <w:i/>
            <w:iCs/>
            <w:color w:val="FF0000"/>
            <w:lang w:val="en-US"/>
          </w:rPr>
          <w:t>recruitment@AFEW.nl</w:t>
        </w:r>
      </w:hyperlink>
      <w:r w:rsidRPr="00963D7F">
        <w:rPr>
          <w:rFonts w:asciiTheme="minorHAnsi" w:hAnsiTheme="minorHAnsi" w:cstheme="minorHAnsi"/>
          <w:b/>
          <w:bCs/>
          <w:i/>
          <w:iCs/>
          <w:color w:val="FF0000"/>
          <w:lang w:val="en-GB"/>
        </w:rPr>
        <w:t>.</w:t>
      </w:r>
    </w:p>
    <w:p w14:paraId="2E93BBD8" w14:textId="34082EB1" w:rsidR="001F649D" w:rsidRPr="005E1E76" w:rsidRDefault="001F649D" w:rsidP="001F649D">
      <w:pPr>
        <w:spacing w:before="100" w:beforeAutospacing="1" w:after="100" w:afterAutospacing="1" w:line="240" w:lineRule="auto"/>
        <w:jc w:val="both"/>
        <w:rPr>
          <w:rFonts w:asciiTheme="minorHAnsi" w:hAnsiTheme="minorHAnsi" w:cstheme="minorHAnsi"/>
          <w:color w:val="auto"/>
          <w:lang w:val="en-GB"/>
        </w:rPr>
      </w:pPr>
      <w:r w:rsidRPr="005E1E76">
        <w:rPr>
          <w:rFonts w:asciiTheme="minorHAnsi" w:hAnsiTheme="minorHAnsi" w:cstheme="minorHAnsi"/>
          <w:color w:val="auto"/>
          <w:lang w:val="en-GB"/>
        </w:rPr>
        <w:t xml:space="preserve">We regret </w:t>
      </w:r>
      <w:r w:rsidR="0003244C" w:rsidRPr="005E1E76">
        <w:rPr>
          <w:rFonts w:asciiTheme="minorHAnsi" w:hAnsiTheme="minorHAnsi" w:cstheme="minorHAnsi"/>
          <w:color w:val="auto"/>
          <w:lang w:val="en-GB"/>
        </w:rPr>
        <w:t xml:space="preserve">to inform </w:t>
      </w:r>
      <w:r w:rsidRPr="005E1E76">
        <w:rPr>
          <w:rFonts w:asciiTheme="minorHAnsi" w:hAnsiTheme="minorHAnsi" w:cstheme="minorHAnsi"/>
          <w:color w:val="auto"/>
          <w:lang w:val="en-GB"/>
        </w:rPr>
        <w:t>that incomplete forms cannot be taken into consideration.</w:t>
      </w:r>
    </w:p>
    <w:p w14:paraId="73E0BCA8" w14:textId="77777777" w:rsidR="007F6D9D" w:rsidRPr="005E1E76" w:rsidRDefault="007F6D9D" w:rsidP="005E1E76">
      <w:pPr>
        <w:spacing w:before="100" w:beforeAutospacing="1" w:after="100" w:afterAutospacing="1" w:line="240" w:lineRule="auto"/>
        <w:jc w:val="both"/>
        <w:rPr>
          <w:rFonts w:asciiTheme="minorHAnsi" w:hAnsiTheme="minorHAnsi" w:cstheme="minorHAnsi"/>
          <w:color w:val="auto"/>
          <w:lang w:val="en-GB"/>
        </w:rPr>
      </w:pPr>
    </w:p>
    <w:p w14:paraId="5C1C4F16" w14:textId="77777777" w:rsidR="0003244C" w:rsidRPr="002C6497" w:rsidRDefault="0003244C" w:rsidP="0003244C">
      <w:pPr>
        <w:suppressAutoHyphens w:val="0"/>
        <w:spacing w:after="160" w:line="259" w:lineRule="auto"/>
        <w:jc w:val="center"/>
        <w:rPr>
          <w:lang w:val="en-US"/>
        </w:rPr>
      </w:pPr>
    </w:p>
    <w:p w14:paraId="1F9EB210" w14:textId="77777777" w:rsidR="00963D7F" w:rsidRDefault="00963D7F" w:rsidP="0003244C">
      <w:pPr>
        <w:suppressAutoHyphens w:val="0"/>
        <w:spacing w:after="160" w:line="259" w:lineRule="auto"/>
        <w:jc w:val="center"/>
      </w:pPr>
    </w:p>
    <w:p w14:paraId="794D940B" w14:textId="77777777" w:rsidR="00963D7F" w:rsidRDefault="00963D7F" w:rsidP="0003244C">
      <w:pPr>
        <w:suppressAutoHyphens w:val="0"/>
        <w:spacing w:after="160" w:line="259" w:lineRule="auto"/>
        <w:jc w:val="center"/>
      </w:pPr>
    </w:p>
    <w:p w14:paraId="08EDBE3F" w14:textId="77777777" w:rsidR="00963D7F" w:rsidRDefault="00963D7F" w:rsidP="0003244C">
      <w:pPr>
        <w:suppressAutoHyphens w:val="0"/>
        <w:spacing w:after="160" w:line="259" w:lineRule="auto"/>
        <w:jc w:val="center"/>
      </w:pPr>
    </w:p>
    <w:p w14:paraId="046E2EF9" w14:textId="77777777" w:rsidR="00963D7F" w:rsidRDefault="00963D7F" w:rsidP="0003244C">
      <w:pPr>
        <w:suppressAutoHyphens w:val="0"/>
        <w:spacing w:after="160" w:line="259" w:lineRule="auto"/>
        <w:jc w:val="center"/>
      </w:pPr>
    </w:p>
    <w:p w14:paraId="0AADD560" w14:textId="77777777" w:rsidR="00963D7F" w:rsidRDefault="00963D7F" w:rsidP="0003244C">
      <w:pPr>
        <w:suppressAutoHyphens w:val="0"/>
        <w:spacing w:after="160" w:line="259" w:lineRule="auto"/>
        <w:jc w:val="center"/>
      </w:pPr>
    </w:p>
    <w:p w14:paraId="1BD0366E" w14:textId="77777777" w:rsidR="00963D7F" w:rsidRDefault="00963D7F" w:rsidP="0003244C">
      <w:pPr>
        <w:suppressAutoHyphens w:val="0"/>
        <w:spacing w:after="160" w:line="259" w:lineRule="auto"/>
        <w:jc w:val="center"/>
      </w:pPr>
    </w:p>
    <w:p w14:paraId="26DB3BE1" w14:textId="77777777" w:rsidR="00963D7F" w:rsidRDefault="00963D7F" w:rsidP="0003244C">
      <w:pPr>
        <w:suppressAutoHyphens w:val="0"/>
        <w:spacing w:after="160" w:line="259" w:lineRule="auto"/>
        <w:jc w:val="center"/>
      </w:pPr>
    </w:p>
    <w:p w14:paraId="45B725C6" w14:textId="77777777" w:rsidR="00963D7F" w:rsidRDefault="00963D7F" w:rsidP="0003244C">
      <w:pPr>
        <w:suppressAutoHyphens w:val="0"/>
        <w:spacing w:after="160" w:line="259" w:lineRule="auto"/>
        <w:jc w:val="center"/>
      </w:pPr>
    </w:p>
    <w:p w14:paraId="58EA848E" w14:textId="77777777" w:rsidR="00963D7F" w:rsidRDefault="00963D7F" w:rsidP="0003244C">
      <w:pPr>
        <w:suppressAutoHyphens w:val="0"/>
        <w:spacing w:after="160" w:line="259" w:lineRule="auto"/>
        <w:jc w:val="center"/>
      </w:pPr>
    </w:p>
    <w:p w14:paraId="77BF5F9A" w14:textId="77777777" w:rsidR="00963D7F" w:rsidRDefault="00963D7F" w:rsidP="0003244C">
      <w:pPr>
        <w:suppressAutoHyphens w:val="0"/>
        <w:spacing w:after="160" w:line="259" w:lineRule="auto"/>
        <w:jc w:val="center"/>
      </w:pPr>
    </w:p>
    <w:p w14:paraId="0056CC52" w14:textId="77777777" w:rsidR="00963D7F" w:rsidRDefault="00963D7F" w:rsidP="0003244C">
      <w:pPr>
        <w:suppressAutoHyphens w:val="0"/>
        <w:spacing w:after="160" w:line="259" w:lineRule="auto"/>
        <w:jc w:val="center"/>
      </w:pPr>
    </w:p>
    <w:p w14:paraId="328159A6" w14:textId="77777777" w:rsidR="00963D7F" w:rsidRDefault="00963D7F" w:rsidP="0003244C">
      <w:pPr>
        <w:suppressAutoHyphens w:val="0"/>
        <w:spacing w:after="160" w:line="259" w:lineRule="auto"/>
        <w:jc w:val="center"/>
      </w:pPr>
    </w:p>
    <w:p w14:paraId="1DACBB5E" w14:textId="77777777" w:rsidR="00963D7F" w:rsidRDefault="00963D7F" w:rsidP="0003244C">
      <w:pPr>
        <w:suppressAutoHyphens w:val="0"/>
        <w:spacing w:after="160" w:line="259" w:lineRule="auto"/>
        <w:jc w:val="center"/>
      </w:pPr>
    </w:p>
    <w:p w14:paraId="474F2DAF" w14:textId="77777777" w:rsidR="00963D7F" w:rsidRDefault="00963D7F" w:rsidP="0003244C">
      <w:pPr>
        <w:suppressAutoHyphens w:val="0"/>
        <w:spacing w:after="160" w:line="259" w:lineRule="auto"/>
        <w:jc w:val="center"/>
      </w:pPr>
    </w:p>
    <w:p w14:paraId="42B756B3" w14:textId="169A7CD7" w:rsidR="00487867" w:rsidRPr="00487867" w:rsidRDefault="00357931" w:rsidP="0003244C">
      <w:pPr>
        <w:suppressAutoHyphens w:val="0"/>
        <w:spacing w:after="160" w:line="259" w:lineRule="auto"/>
        <w:jc w:val="center"/>
        <w:rPr>
          <w:rFonts w:asciiTheme="minorHAnsi" w:eastAsia="Times New Roman" w:hAnsiTheme="minorHAnsi" w:cstheme="minorHAnsi"/>
          <w:b/>
          <w:bCs/>
          <w:color w:val="0070C0"/>
          <w:w w:val="105"/>
          <w:u w:val="single"/>
          <w:lang w:val="en-US"/>
        </w:rPr>
      </w:pPr>
      <w:hyperlink r:id="rId9" w:history="1">
        <w:r w:rsidR="00963D7F" w:rsidRPr="001E553C">
          <w:rPr>
            <w:rStyle w:val="Hyperlink"/>
            <w:rFonts w:asciiTheme="minorHAnsi" w:eastAsia="Times New Roman" w:hAnsiTheme="minorHAnsi" w:cstheme="minorHAnsi"/>
            <w:b/>
            <w:bCs/>
            <w:w w:val="105"/>
            <w:lang w:val="en-US"/>
          </w:rPr>
          <w:t>www.afew.org</w:t>
        </w:r>
      </w:hyperlink>
    </w:p>
    <w:p w14:paraId="23AA7AA1" w14:textId="25E67F6C" w:rsidR="005E1E76" w:rsidRDefault="00357931" w:rsidP="00963D7F">
      <w:pPr>
        <w:suppressAutoHyphens w:val="0"/>
        <w:spacing w:after="160" w:line="259" w:lineRule="auto"/>
        <w:jc w:val="center"/>
        <w:rPr>
          <w:rFonts w:asciiTheme="minorHAnsi" w:eastAsia="Times New Roman" w:hAnsiTheme="minorHAnsi" w:cstheme="minorHAnsi"/>
          <w:b/>
          <w:bCs/>
          <w:color w:val="0563C1" w:themeColor="hyperlink"/>
          <w:w w:val="105"/>
          <w:u w:val="single"/>
          <w:lang w:val="en-US"/>
        </w:rPr>
      </w:pPr>
      <w:hyperlink r:id="rId10" w:history="1">
        <w:r w:rsidR="00487867" w:rsidRPr="00487867">
          <w:rPr>
            <w:rFonts w:asciiTheme="minorHAnsi" w:eastAsia="Times New Roman" w:hAnsiTheme="minorHAnsi" w:cstheme="minorHAnsi"/>
            <w:b/>
            <w:bCs/>
            <w:color w:val="0070C0"/>
            <w:w w:val="105"/>
            <w:u w:val="single"/>
            <w:lang w:val="en-US"/>
          </w:rPr>
          <w:t>Facebook</w:t>
        </w:r>
      </w:hyperlink>
      <w:r w:rsidR="00487867" w:rsidRPr="00487867">
        <w:rPr>
          <w:rFonts w:asciiTheme="minorHAnsi" w:eastAsiaTheme="minorHAnsi" w:hAnsiTheme="minorHAnsi" w:cstheme="minorHAnsi"/>
          <w:color w:val="0070C0"/>
          <w:lang w:val="en-US" w:eastAsia="en-GB"/>
        </w:rPr>
        <w:t xml:space="preserve"> ▪</w:t>
      </w:r>
      <w:r w:rsidR="00487867" w:rsidRPr="00487867">
        <w:rPr>
          <w:rFonts w:asciiTheme="minorHAnsi" w:eastAsia="Times New Roman" w:hAnsiTheme="minorHAnsi" w:cstheme="minorHAnsi"/>
          <w:b/>
          <w:bCs/>
          <w:color w:val="0070C0"/>
          <w:w w:val="105"/>
          <w:u w:val="single"/>
          <w:lang w:val="en-US"/>
        </w:rPr>
        <w:t xml:space="preserve"> </w:t>
      </w:r>
      <w:hyperlink r:id="rId11" w:history="1">
        <w:r w:rsidR="00487867" w:rsidRPr="00487867">
          <w:rPr>
            <w:rFonts w:asciiTheme="minorHAnsi" w:eastAsia="Times New Roman" w:hAnsiTheme="minorHAnsi" w:cstheme="minorHAnsi"/>
            <w:b/>
            <w:bCs/>
            <w:color w:val="0070C0"/>
            <w:w w:val="105"/>
            <w:u w:val="single"/>
            <w:lang w:val="en-US"/>
          </w:rPr>
          <w:t>LinkedIn</w:t>
        </w:r>
      </w:hyperlink>
      <w:r w:rsidR="00487867" w:rsidRPr="00487867">
        <w:rPr>
          <w:rFonts w:asciiTheme="minorHAnsi" w:eastAsia="Times New Roman" w:hAnsiTheme="minorHAnsi" w:cstheme="minorHAnsi"/>
          <w:b/>
          <w:bCs/>
          <w:color w:val="0070C0"/>
          <w:w w:val="105"/>
          <w:u w:val="single"/>
          <w:lang w:val="en-US"/>
        </w:rPr>
        <w:t xml:space="preserve"> </w:t>
      </w:r>
      <w:r w:rsidR="00487867" w:rsidRPr="00487867">
        <w:rPr>
          <w:rFonts w:asciiTheme="minorHAnsi" w:eastAsiaTheme="minorHAnsi" w:hAnsiTheme="minorHAnsi" w:cstheme="minorHAnsi"/>
          <w:color w:val="0070C0"/>
          <w:lang w:val="en-US" w:eastAsia="en-GB"/>
        </w:rPr>
        <w:t xml:space="preserve"> ▪</w:t>
      </w:r>
      <w:r w:rsidR="00487867" w:rsidRPr="00487867">
        <w:rPr>
          <w:rFonts w:asciiTheme="minorHAnsi" w:eastAsia="Times New Roman" w:hAnsiTheme="minorHAnsi" w:cstheme="minorHAnsi"/>
          <w:b/>
          <w:bCs/>
          <w:color w:val="0070C0"/>
          <w:w w:val="105"/>
          <w:u w:val="single"/>
          <w:lang w:val="en-US"/>
        </w:rPr>
        <w:t xml:space="preserve"> </w:t>
      </w:r>
      <w:hyperlink r:id="rId12" w:history="1">
        <w:r w:rsidR="00487867" w:rsidRPr="00487867">
          <w:rPr>
            <w:rFonts w:asciiTheme="minorHAnsi" w:eastAsia="Times New Roman" w:hAnsiTheme="minorHAnsi" w:cstheme="minorHAnsi"/>
            <w:b/>
            <w:bCs/>
            <w:color w:val="0563C1" w:themeColor="hyperlink"/>
            <w:w w:val="105"/>
            <w:u w:val="single"/>
            <w:lang w:val="en-US"/>
          </w:rPr>
          <w:t>Twitter</w:t>
        </w:r>
      </w:hyperlink>
      <w:r w:rsidR="00487867" w:rsidRPr="00487867">
        <w:rPr>
          <w:rFonts w:asciiTheme="minorHAnsi" w:eastAsia="Times New Roman" w:hAnsiTheme="minorHAnsi" w:cstheme="minorHAnsi"/>
          <w:b/>
          <w:bCs/>
          <w:color w:val="0070C0"/>
          <w:w w:val="105"/>
          <w:u w:val="single"/>
          <w:lang w:val="en-US"/>
        </w:rPr>
        <w:t xml:space="preserve"> </w:t>
      </w:r>
      <w:r w:rsidR="00487867" w:rsidRPr="00487867">
        <w:rPr>
          <w:rFonts w:asciiTheme="minorHAnsi" w:eastAsiaTheme="minorHAnsi" w:hAnsiTheme="minorHAnsi" w:cstheme="minorHAnsi"/>
          <w:color w:val="0070C0"/>
          <w:lang w:val="en-US" w:eastAsia="en-GB"/>
        </w:rPr>
        <w:t xml:space="preserve">▪ </w:t>
      </w:r>
      <w:hyperlink r:id="rId13" w:history="1">
        <w:r w:rsidR="00487867" w:rsidRPr="00487867">
          <w:rPr>
            <w:rFonts w:asciiTheme="minorHAnsi" w:eastAsia="Times New Roman" w:hAnsiTheme="minorHAnsi" w:cstheme="minorHAnsi"/>
            <w:b/>
            <w:bCs/>
            <w:color w:val="0563C1" w:themeColor="hyperlink"/>
            <w:w w:val="105"/>
            <w:u w:val="single"/>
            <w:lang w:val="en-US"/>
          </w:rPr>
          <w:t>Instagram</w:t>
        </w:r>
      </w:hyperlink>
    </w:p>
    <w:tbl>
      <w:tblPr>
        <w:tblW w:w="99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18"/>
        <w:gridCol w:w="16"/>
        <w:gridCol w:w="3449"/>
        <w:gridCol w:w="2806"/>
        <w:gridCol w:w="2276"/>
      </w:tblGrid>
      <w:tr w:rsidR="002E29D8" w:rsidRPr="00C667F6" w14:paraId="70E6D138" w14:textId="77777777" w:rsidTr="00F50B49">
        <w:trPr>
          <w:trHeight w:val="646"/>
        </w:trPr>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002DB9" w14:textId="652D0B1D" w:rsidR="00DF5F18" w:rsidRPr="00C667F6" w:rsidRDefault="00725B5B" w:rsidP="0003244C">
            <w:pPr>
              <w:spacing w:line="100" w:lineRule="atLeast"/>
              <w:contextualSpacing/>
              <w:jc w:val="center"/>
              <w:rPr>
                <w:b/>
                <w:sz w:val="36"/>
                <w:szCs w:val="36"/>
                <w:lang w:val="en-GB"/>
              </w:rPr>
            </w:pPr>
            <w:r>
              <w:rPr>
                <w:b/>
                <w:sz w:val="36"/>
                <w:szCs w:val="36"/>
                <w:lang w:val="en-GB"/>
              </w:rPr>
              <w:lastRenderedPageBreak/>
              <w:t>Consultancy database</w:t>
            </w:r>
          </w:p>
        </w:tc>
      </w:tr>
      <w:tr w:rsidR="002E29D8" w:rsidRPr="00C667F6" w14:paraId="35A3BBAF" w14:textId="77777777" w:rsidTr="00F50B49">
        <w:trPr>
          <w:trHeight w:val="567"/>
        </w:trPr>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F54854" w14:textId="24817674" w:rsidR="005C2064" w:rsidRPr="00C667F6" w:rsidRDefault="00725B5B" w:rsidP="001F649D">
            <w:pPr>
              <w:spacing w:after="0" w:line="100" w:lineRule="atLeast"/>
              <w:contextualSpacing/>
              <w:jc w:val="both"/>
              <w:rPr>
                <w:b/>
                <w:lang w:val="en-GB"/>
              </w:rPr>
            </w:pPr>
            <w:r w:rsidRPr="00C667F6">
              <w:rPr>
                <w:b/>
                <w:lang w:val="en-GB"/>
              </w:rPr>
              <w:t>First Name</w:t>
            </w:r>
            <w:r w:rsidR="00557ED9" w:rsidRPr="00C667F6">
              <w:rPr>
                <w:b/>
                <w:lang w:val="en-GB"/>
              </w:rPr>
              <w:t>:</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E4A971" w14:textId="548CABA0" w:rsidR="005C2064" w:rsidRPr="00C667F6" w:rsidRDefault="005C2064" w:rsidP="001F649D">
            <w:pPr>
              <w:spacing w:after="0" w:line="100" w:lineRule="atLeast"/>
              <w:contextualSpacing/>
              <w:jc w:val="both"/>
              <w:rPr>
                <w:lang w:val="en-GB"/>
              </w:rPr>
            </w:pPr>
          </w:p>
        </w:tc>
        <w:tc>
          <w:tcPr>
            <w:tcW w:w="2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450F3E" w14:textId="15AA08D3" w:rsidR="005C2064" w:rsidRPr="00C667F6" w:rsidRDefault="00725B5B" w:rsidP="001F649D">
            <w:pPr>
              <w:spacing w:after="0" w:line="100" w:lineRule="atLeast"/>
              <w:contextualSpacing/>
              <w:jc w:val="both"/>
              <w:rPr>
                <w:b/>
                <w:lang w:val="en-GB"/>
              </w:rPr>
            </w:pPr>
            <w:r w:rsidRPr="00C667F6">
              <w:rPr>
                <w:b/>
                <w:lang w:val="en-GB"/>
              </w:rPr>
              <w:t>Last Name</w:t>
            </w:r>
            <w:r w:rsidR="00557ED9" w:rsidRPr="00C667F6">
              <w:rPr>
                <w:b/>
                <w:lang w:val="en-GB"/>
              </w:rPr>
              <w:t>:</w:t>
            </w: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66AA66" w14:textId="5BDA9951" w:rsidR="005C2064" w:rsidRPr="00C667F6" w:rsidRDefault="005C2064" w:rsidP="001F649D">
            <w:pPr>
              <w:spacing w:after="0" w:line="100" w:lineRule="atLeast"/>
              <w:contextualSpacing/>
              <w:jc w:val="both"/>
              <w:rPr>
                <w:lang w:val="en-GB"/>
              </w:rPr>
            </w:pPr>
          </w:p>
        </w:tc>
      </w:tr>
      <w:tr w:rsidR="002E29D8" w:rsidRPr="00C667F6" w14:paraId="0F214A78" w14:textId="77777777" w:rsidTr="00F50B49">
        <w:trPr>
          <w:trHeight w:val="70"/>
        </w:trPr>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63FDFE" w14:textId="77777777" w:rsidR="005C2064" w:rsidRPr="00C667F6" w:rsidRDefault="005C2064" w:rsidP="001F649D">
            <w:pPr>
              <w:spacing w:after="0" w:line="100" w:lineRule="atLeast"/>
              <w:contextualSpacing/>
              <w:jc w:val="both"/>
              <w:rPr>
                <w:b/>
                <w:sz w:val="8"/>
                <w:szCs w:val="8"/>
                <w:lang w:val="en-GB"/>
              </w:rPr>
            </w:pPr>
          </w:p>
        </w:tc>
        <w:tc>
          <w:tcPr>
            <w:tcW w:w="34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13D5CF" w14:textId="77777777" w:rsidR="005C2064" w:rsidRPr="00C667F6" w:rsidRDefault="005C2064" w:rsidP="001F649D">
            <w:pPr>
              <w:spacing w:after="0" w:line="100" w:lineRule="atLeast"/>
              <w:contextualSpacing/>
              <w:jc w:val="both"/>
              <w:rPr>
                <w:sz w:val="8"/>
                <w:szCs w:val="8"/>
                <w:lang w:val="en-GB"/>
              </w:rPr>
            </w:pPr>
          </w:p>
        </w:tc>
        <w:tc>
          <w:tcPr>
            <w:tcW w:w="2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FE4C8D" w14:textId="77777777" w:rsidR="005C2064" w:rsidRPr="00C667F6" w:rsidRDefault="005C2064" w:rsidP="001F649D">
            <w:pPr>
              <w:spacing w:after="0" w:line="100" w:lineRule="atLeast"/>
              <w:contextualSpacing/>
              <w:jc w:val="both"/>
              <w:rPr>
                <w:sz w:val="8"/>
                <w:szCs w:val="8"/>
                <w:lang w:val="en-GB"/>
              </w:rPr>
            </w:pP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5CB9BB6" w14:textId="77777777" w:rsidR="005C2064" w:rsidRPr="00C667F6" w:rsidRDefault="005C2064" w:rsidP="001F649D">
            <w:pPr>
              <w:spacing w:after="0" w:line="100" w:lineRule="atLeast"/>
              <w:contextualSpacing/>
              <w:jc w:val="both"/>
              <w:rPr>
                <w:sz w:val="8"/>
                <w:szCs w:val="8"/>
                <w:lang w:val="en-GB"/>
              </w:rPr>
            </w:pPr>
          </w:p>
        </w:tc>
      </w:tr>
      <w:tr w:rsidR="002E29D8" w:rsidRPr="00C667F6" w14:paraId="51C85262" w14:textId="77777777" w:rsidTr="00F50B49">
        <w:trPr>
          <w:trHeight w:val="567"/>
        </w:trPr>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329DA9" w14:textId="02ADD8DE" w:rsidR="005C2064" w:rsidRPr="00C667F6" w:rsidRDefault="00557ED9" w:rsidP="001F649D">
            <w:pPr>
              <w:spacing w:after="0" w:line="100" w:lineRule="atLeast"/>
              <w:contextualSpacing/>
              <w:jc w:val="both"/>
              <w:rPr>
                <w:b/>
                <w:lang w:val="en-GB"/>
              </w:rPr>
            </w:pPr>
            <w:r w:rsidRPr="00C667F6">
              <w:rPr>
                <w:b/>
                <w:lang w:val="en-GB"/>
              </w:rPr>
              <w:t>Nationality</w:t>
            </w:r>
            <w:r w:rsidR="006D0364" w:rsidRPr="00C667F6">
              <w:rPr>
                <w:b/>
                <w:lang w:val="en-GB"/>
              </w:rPr>
              <w:t>:</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D71B7C" w14:textId="27F4FC16" w:rsidR="005C2064" w:rsidRPr="00C667F6" w:rsidRDefault="005C2064" w:rsidP="001F649D">
            <w:pPr>
              <w:spacing w:after="0" w:line="100" w:lineRule="atLeast"/>
              <w:contextualSpacing/>
              <w:jc w:val="both"/>
              <w:rPr>
                <w:lang w:val="en-GB"/>
              </w:rPr>
            </w:pPr>
          </w:p>
        </w:tc>
        <w:tc>
          <w:tcPr>
            <w:tcW w:w="28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463BA3" w14:textId="626562B6" w:rsidR="005C2064" w:rsidRPr="00C667F6" w:rsidRDefault="00557ED9" w:rsidP="001F649D">
            <w:pPr>
              <w:spacing w:after="0" w:line="100" w:lineRule="atLeast"/>
              <w:contextualSpacing/>
              <w:jc w:val="both"/>
              <w:rPr>
                <w:b/>
                <w:lang w:val="en-GB"/>
              </w:rPr>
            </w:pPr>
            <w:r w:rsidRPr="00C667F6">
              <w:rPr>
                <w:b/>
                <w:lang w:val="en-GB"/>
              </w:rPr>
              <w:t>Country of Residence</w:t>
            </w:r>
            <w:r w:rsidR="006D0364" w:rsidRPr="00C667F6">
              <w:rPr>
                <w:b/>
                <w:lang w:val="en-GB"/>
              </w:rPr>
              <w:t>:</w:t>
            </w:r>
          </w:p>
        </w:tc>
        <w:tc>
          <w:tcPr>
            <w:tcW w:w="2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6AC305" w14:textId="7C77A833" w:rsidR="005C2064" w:rsidRPr="00C667F6" w:rsidRDefault="005C2064" w:rsidP="001F649D">
            <w:pPr>
              <w:spacing w:after="0" w:line="100" w:lineRule="atLeast"/>
              <w:contextualSpacing/>
              <w:jc w:val="both"/>
              <w:rPr>
                <w:lang w:val="en-GB"/>
              </w:rPr>
            </w:pPr>
          </w:p>
        </w:tc>
      </w:tr>
      <w:tr w:rsidR="002E29D8" w:rsidRPr="00C667F6" w14:paraId="5599ECF4" w14:textId="77777777" w:rsidTr="00F50B49">
        <w:trPr>
          <w:trHeight w:val="454"/>
        </w:trPr>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0D62F4" w14:textId="77777777" w:rsidR="005C2064" w:rsidRPr="00C667F6" w:rsidRDefault="00557ED9" w:rsidP="001F649D">
            <w:pPr>
              <w:spacing w:after="0" w:line="100" w:lineRule="atLeast"/>
              <w:contextualSpacing/>
              <w:jc w:val="both"/>
              <w:rPr>
                <w:b/>
                <w:i/>
                <w:lang w:val="en-GB"/>
              </w:rPr>
            </w:pPr>
            <w:r w:rsidRPr="00C667F6">
              <w:rPr>
                <w:b/>
                <w:i/>
                <w:lang w:val="en-GB"/>
              </w:rPr>
              <w:t>Contact Information</w:t>
            </w:r>
          </w:p>
        </w:tc>
      </w:tr>
      <w:tr w:rsidR="002E29D8" w:rsidRPr="00C667F6" w14:paraId="2E774A41" w14:textId="77777777" w:rsidTr="00F50B49">
        <w:trPr>
          <w:trHeight w:val="567"/>
        </w:trPr>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241CF8" w14:textId="157CAAAC" w:rsidR="005C2064" w:rsidRPr="00C667F6" w:rsidRDefault="00557ED9" w:rsidP="001F649D">
            <w:pPr>
              <w:spacing w:after="0" w:line="100" w:lineRule="atLeast"/>
              <w:contextualSpacing/>
              <w:jc w:val="both"/>
              <w:rPr>
                <w:b/>
                <w:lang w:val="en-GB"/>
              </w:rPr>
            </w:pPr>
            <w:r w:rsidRPr="00C667F6">
              <w:rPr>
                <w:b/>
                <w:lang w:val="en-GB"/>
              </w:rPr>
              <w:t>E</w:t>
            </w:r>
            <w:r w:rsidR="00C94E2F" w:rsidRPr="00C667F6">
              <w:rPr>
                <w:b/>
                <w:lang w:val="en-GB"/>
              </w:rPr>
              <w:t>-</w:t>
            </w:r>
            <w:r w:rsidRPr="00C667F6">
              <w:rPr>
                <w:b/>
                <w:lang w:val="en-GB"/>
              </w:rPr>
              <w:t>mail:</w:t>
            </w:r>
            <w:r w:rsidR="00F97C46" w:rsidRPr="00C667F6">
              <w:rPr>
                <w:b/>
                <w:lang w:val="en-GB"/>
              </w:rPr>
              <w:t xml:space="preserve"> </w:t>
            </w:r>
          </w:p>
        </w:tc>
        <w:tc>
          <w:tcPr>
            <w:tcW w:w="34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77FEC8" w14:textId="442CAAC6" w:rsidR="005C2064" w:rsidRPr="00C667F6" w:rsidRDefault="00557ED9" w:rsidP="001F649D">
            <w:pPr>
              <w:spacing w:after="0" w:line="100" w:lineRule="atLeast"/>
              <w:contextualSpacing/>
              <w:jc w:val="both"/>
              <w:rPr>
                <w:b/>
                <w:lang w:val="en-GB"/>
              </w:rPr>
            </w:pPr>
            <w:r w:rsidRPr="00C667F6">
              <w:rPr>
                <w:b/>
                <w:lang w:val="en-GB"/>
              </w:rPr>
              <w:t>Telephone</w:t>
            </w:r>
            <w:r w:rsidR="007B0D6E">
              <w:rPr>
                <w:b/>
                <w:lang w:val="en-GB"/>
              </w:rPr>
              <w:t>/Mobile</w:t>
            </w:r>
            <w:r w:rsidRPr="00C667F6">
              <w:rPr>
                <w:b/>
                <w:lang w:val="en-GB"/>
              </w:rPr>
              <w:t>:</w:t>
            </w:r>
            <w:r w:rsidR="00F97C46" w:rsidRPr="00C667F6">
              <w:rPr>
                <w:b/>
                <w:lang w:val="en-GB"/>
              </w:rPr>
              <w:t xml:space="preserve"> </w:t>
            </w:r>
          </w:p>
        </w:tc>
        <w:tc>
          <w:tcPr>
            <w:tcW w:w="5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760A56" w14:textId="302FA20F" w:rsidR="005C2064" w:rsidRPr="00C667F6" w:rsidRDefault="00725B5B" w:rsidP="001F649D">
            <w:pPr>
              <w:spacing w:after="0" w:line="100" w:lineRule="atLeast"/>
              <w:contextualSpacing/>
              <w:jc w:val="both"/>
              <w:rPr>
                <w:b/>
                <w:lang w:val="en-GB"/>
              </w:rPr>
            </w:pPr>
            <w:r w:rsidRPr="00725B5B">
              <w:rPr>
                <w:b/>
                <w:lang w:val="en-GB"/>
              </w:rPr>
              <w:t>LinkedIn/</w:t>
            </w:r>
            <w:r w:rsidR="00F50B49">
              <w:rPr>
                <w:b/>
                <w:lang w:val="en-GB"/>
              </w:rPr>
              <w:t>S</w:t>
            </w:r>
            <w:r w:rsidRPr="00725B5B">
              <w:rPr>
                <w:b/>
                <w:lang w:val="en-GB"/>
              </w:rPr>
              <w:t>ocial media</w:t>
            </w:r>
            <w:r w:rsidR="007B0D6E" w:rsidRPr="00725B5B">
              <w:rPr>
                <w:b/>
                <w:lang w:val="en-GB"/>
              </w:rPr>
              <w:t>:</w:t>
            </w:r>
            <w:r w:rsidR="00F97C46" w:rsidRPr="007B0D6E">
              <w:rPr>
                <w:b/>
                <w:color w:val="FF0000"/>
                <w:lang w:val="en-GB"/>
              </w:rPr>
              <w:t xml:space="preserve"> </w:t>
            </w:r>
          </w:p>
        </w:tc>
      </w:tr>
      <w:tr w:rsidR="00F50B49" w:rsidRPr="008D7CDC" w14:paraId="191BAB0E" w14:textId="77777777" w:rsidTr="00F50B49">
        <w:trPr>
          <w:trHeight w:val="3094"/>
        </w:trPr>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1CB65C" w14:textId="2F7AA5CA" w:rsidR="005C2064" w:rsidRPr="00C667F6" w:rsidRDefault="00557ED9" w:rsidP="003E0CF1">
            <w:pPr>
              <w:spacing w:after="0" w:line="100" w:lineRule="atLeast"/>
              <w:contextualSpacing/>
              <w:rPr>
                <w:b/>
                <w:lang w:val="en-GB"/>
              </w:rPr>
            </w:pPr>
            <w:r w:rsidRPr="00C667F6">
              <w:rPr>
                <w:b/>
                <w:lang w:val="en-GB"/>
              </w:rPr>
              <w:t>Field of expertise</w:t>
            </w:r>
            <w:r w:rsidR="003E0CF1">
              <w:rPr>
                <w:b/>
                <w:lang w:val="en-GB"/>
              </w:rPr>
              <w:t>:</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71D93A" w14:textId="7F455F05" w:rsidR="00725B5B" w:rsidRDefault="00725B5B" w:rsidP="001F649D">
            <w:pPr>
              <w:suppressAutoHyphens w:val="0"/>
              <w:spacing w:after="0" w:line="240" w:lineRule="auto"/>
              <w:jc w:val="both"/>
              <w:rPr>
                <w:rFonts w:eastAsiaTheme="minorHAnsi"/>
                <w:color w:val="auto"/>
                <w:lang w:val="en-US"/>
              </w:rPr>
            </w:pPr>
            <w:r>
              <w:rPr>
                <w:rFonts w:eastAsiaTheme="minorHAnsi"/>
                <w:color w:val="auto"/>
                <w:lang w:val="en-US"/>
              </w:rPr>
              <w:t>We are seeking consultants in the following fields. Please select the</w:t>
            </w:r>
            <w:r w:rsidR="00C50FA0">
              <w:rPr>
                <w:rFonts w:eastAsiaTheme="minorHAnsi"/>
                <w:color w:val="auto"/>
                <w:lang w:val="en-US"/>
              </w:rPr>
              <w:t xml:space="preserve"> </w:t>
            </w:r>
            <w:r w:rsidR="00B158F0" w:rsidRPr="00204FE4">
              <w:rPr>
                <w:lang w:val="en-GB"/>
              </w:rPr>
              <w:t xml:space="preserve">boxes </w:t>
            </w:r>
            <w:r w:rsidR="00C50FA0">
              <w:rPr>
                <w:lang w:val="en-GB"/>
              </w:rPr>
              <w:t xml:space="preserve">most </w:t>
            </w:r>
            <w:r w:rsidR="00B158F0" w:rsidRPr="00204FE4">
              <w:rPr>
                <w:lang w:val="en-GB"/>
              </w:rPr>
              <w:t>relevant to your application. Complete with further details below</w:t>
            </w:r>
            <w:r w:rsidR="00B158F0">
              <w:rPr>
                <w:lang w:val="en-GB"/>
              </w:rPr>
              <w:t>.</w:t>
            </w:r>
          </w:p>
          <w:p w14:paraId="2D0B9453" w14:textId="77777777" w:rsidR="00725B5B" w:rsidRPr="00725B5B" w:rsidRDefault="00725B5B" w:rsidP="001F649D">
            <w:pPr>
              <w:suppressAutoHyphens w:val="0"/>
              <w:spacing w:after="0" w:line="240" w:lineRule="auto"/>
              <w:jc w:val="both"/>
              <w:rPr>
                <w:rFonts w:eastAsiaTheme="minorHAnsi"/>
                <w:color w:val="auto"/>
                <w:lang w:val="en-US"/>
              </w:rPr>
            </w:pPr>
          </w:p>
          <w:p w14:paraId="55FB5AE9" w14:textId="09DBFD0F" w:rsidR="007B0D6E" w:rsidRPr="00E75BB7" w:rsidRDefault="007B0D6E" w:rsidP="005E1E76">
            <w:pPr>
              <w:pStyle w:val="ListParagraph"/>
              <w:numPr>
                <w:ilvl w:val="0"/>
                <w:numId w:val="20"/>
              </w:numPr>
              <w:suppressAutoHyphens w:val="0"/>
              <w:spacing w:after="0" w:line="240" w:lineRule="auto"/>
              <w:jc w:val="both"/>
              <w:rPr>
                <w:rFonts w:eastAsiaTheme="minorHAnsi"/>
                <w:color w:val="auto"/>
                <w:lang w:val="en-US"/>
              </w:rPr>
            </w:pPr>
            <w:r w:rsidRPr="00E75BB7">
              <w:rPr>
                <w:rFonts w:eastAsiaTheme="minorHAnsi"/>
                <w:color w:val="auto"/>
                <w:lang w:val="en-US"/>
              </w:rPr>
              <w:t>Advocacy</w:t>
            </w:r>
            <w:r w:rsidR="00725B5B">
              <w:rPr>
                <w:rFonts w:eastAsiaTheme="minorHAnsi"/>
                <w:color w:val="auto"/>
                <w:lang w:val="en-US"/>
              </w:rPr>
              <w:t xml:space="preserve"> and Public Affairs</w:t>
            </w:r>
          </w:p>
          <w:p w14:paraId="300C1477" w14:textId="77777777" w:rsidR="00725B5B" w:rsidRPr="00E75BB7" w:rsidRDefault="00725B5B" w:rsidP="005E1E76">
            <w:pPr>
              <w:pStyle w:val="ListParagraph"/>
              <w:numPr>
                <w:ilvl w:val="0"/>
                <w:numId w:val="20"/>
              </w:numPr>
              <w:suppressAutoHyphens w:val="0"/>
              <w:spacing w:after="0" w:line="240" w:lineRule="auto"/>
              <w:jc w:val="both"/>
              <w:rPr>
                <w:rFonts w:eastAsiaTheme="minorHAnsi"/>
                <w:color w:val="auto"/>
                <w:lang w:val="en-US"/>
              </w:rPr>
            </w:pPr>
            <w:r w:rsidRPr="00E75BB7">
              <w:rPr>
                <w:rFonts w:eastAsiaTheme="minorHAnsi"/>
                <w:color w:val="auto"/>
                <w:lang w:val="en-US"/>
              </w:rPr>
              <w:t xml:space="preserve">Communications </w:t>
            </w:r>
          </w:p>
          <w:p w14:paraId="3DB70CDE" w14:textId="77777777" w:rsidR="00725B5B" w:rsidRPr="00E75BB7" w:rsidRDefault="00725B5B" w:rsidP="005E1E76">
            <w:pPr>
              <w:pStyle w:val="ListParagraph"/>
              <w:numPr>
                <w:ilvl w:val="0"/>
                <w:numId w:val="20"/>
              </w:numPr>
              <w:suppressAutoHyphens w:val="0"/>
              <w:spacing w:after="0" w:line="240" w:lineRule="auto"/>
              <w:jc w:val="both"/>
              <w:rPr>
                <w:rFonts w:eastAsiaTheme="minorHAnsi"/>
                <w:color w:val="auto"/>
                <w:lang w:val="en-US"/>
              </w:rPr>
            </w:pPr>
            <w:r w:rsidRPr="00E75BB7">
              <w:rPr>
                <w:rFonts w:eastAsiaTheme="minorHAnsi"/>
                <w:color w:val="auto"/>
                <w:lang w:val="en-US"/>
              </w:rPr>
              <w:t>Social Media Management</w:t>
            </w:r>
          </w:p>
          <w:p w14:paraId="2DAA0F54" w14:textId="77777777" w:rsidR="007B0D6E" w:rsidRPr="00E75BB7" w:rsidRDefault="007B0D6E" w:rsidP="005E1E76">
            <w:pPr>
              <w:pStyle w:val="ListParagraph"/>
              <w:numPr>
                <w:ilvl w:val="0"/>
                <w:numId w:val="20"/>
              </w:numPr>
              <w:suppressAutoHyphens w:val="0"/>
              <w:spacing w:after="0" w:line="240" w:lineRule="auto"/>
              <w:jc w:val="both"/>
              <w:rPr>
                <w:rFonts w:eastAsiaTheme="minorHAnsi"/>
                <w:color w:val="auto"/>
                <w:lang w:val="en-US"/>
              </w:rPr>
            </w:pPr>
            <w:r w:rsidRPr="00E75BB7">
              <w:rPr>
                <w:rFonts w:eastAsiaTheme="minorHAnsi"/>
                <w:color w:val="auto"/>
                <w:lang w:val="en-US"/>
              </w:rPr>
              <w:t>Fundraising</w:t>
            </w:r>
          </w:p>
          <w:p w14:paraId="539C7275" w14:textId="77777777" w:rsidR="007B0D6E" w:rsidRPr="00E75BB7" w:rsidRDefault="007B0D6E" w:rsidP="005E1E76">
            <w:pPr>
              <w:pStyle w:val="ListParagraph"/>
              <w:numPr>
                <w:ilvl w:val="0"/>
                <w:numId w:val="20"/>
              </w:numPr>
              <w:suppressAutoHyphens w:val="0"/>
              <w:spacing w:after="0" w:line="240" w:lineRule="auto"/>
              <w:jc w:val="both"/>
              <w:rPr>
                <w:rFonts w:eastAsiaTheme="minorHAnsi"/>
                <w:color w:val="auto"/>
                <w:lang w:val="en-US"/>
              </w:rPr>
            </w:pPr>
            <w:r w:rsidRPr="00E75BB7">
              <w:rPr>
                <w:rFonts w:eastAsiaTheme="minorHAnsi"/>
                <w:color w:val="auto"/>
                <w:lang w:val="en-US"/>
              </w:rPr>
              <w:t>Project development</w:t>
            </w:r>
          </w:p>
          <w:p w14:paraId="7AB1AF04" w14:textId="3275741F" w:rsidR="007B0D6E" w:rsidRDefault="007B0D6E" w:rsidP="005E1E76">
            <w:pPr>
              <w:pStyle w:val="ListParagraph"/>
              <w:numPr>
                <w:ilvl w:val="0"/>
                <w:numId w:val="20"/>
              </w:numPr>
              <w:suppressAutoHyphens w:val="0"/>
              <w:spacing w:after="0" w:line="240" w:lineRule="auto"/>
              <w:jc w:val="both"/>
              <w:rPr>
                <w:rFonts w:eastAsiaTheme="minorHAnsi"/>
                <w:color w:val="auto"/>
                <w:lang w:val="en-US"/>
              </w:rPr>
            </w:pPr>
            <w:r w:rsidRPr="00E75BB7">
              <w:rPr>
                <w:rFonts w:eastAsiaTheme="minorHAnsi"/>
                <w:color w:val="auto"/>
                <w:lang w:val="en-US"/>
              </w:rPr>
              <w:t>Project management and implementation</w:t>
            </w:r>
          </w:p>
          <w:p w14:paraId="5EF48A13" w14:textId="513DCABE" w:rsidR="00725B5B" w:rsidRPr="00E75BB7" w:rsidRDefault="00725B5B" w:rsidP="005E1E76">
            <w:pPr>
              <w:pStyle w:val="ListParagraph"/>
              <w:numPr>
                <w:ilvl w:val="0"/>
                <w:numId w:val="20"/>
              </w:numPr>
              <w:suppressAutoHyphens w:val="0"/>
              <w:spacing w:after="0" w:line="240" w:lineRule="auto"/>
              <w:jc w:val="both"/>
              <w:rPr>
                <w:rFonts w:eastAsiaTheme="minorHAnsi"/>
                <w:color w:val="auto"/>
                <w:lang w:val="en-US"/>
              </w:rPr>
            </w:pPr>
            <w:r>
              <w:rPr>
                <w:rFonts w:eastAsiaTheme="minorHAnsi"/>
                <w:color w:val="auto"/>
                <w:lang w:val="en-US"/>
              </w:rPr>
              <w:t>Project monitoring and evaluation (M&amp;E, MEAL, PMEL)</w:t>
            </w:r>
          </w:p>
          <w:p w14:paraId="2621BF44" w14:textId="0F36FA80" w:rsidR="007B0D6E" w:rsidRDefault="007B0D6E" w:rsidP="005E1E76">
            <w:pPr>
              <w:pStyle w:val="ListParagraph"/>
              <w:numPr>
                <w:ilvl w:val="0"/>
                <w:numId w:val="20"/>
              </w:numPr>
              <w:suppressAutoHyphens w:val="0"/>
              <w:spacing w:after="0" w:line="240" w:lineRule="auto"/>
              <w:jc w:val="both"/>
              <w:rPr>
                <w:rFonts w:eastAsiaTheme="minorHAnsi"/>
                <w:color w:val="auto"/>
                <w:lang w:val="en-US"/>
              </w:rPr>
            </w:pPr>
            <w:r w:rsidRPr="00E75BB7">
              <w:rPr>
                <w:rFonts w:eastAsiaTheme="minorHAnsi"/>
                <w:color w:val="auto"/>
                <w:lang w:val="en-US"/>
              </w:rPr>
              <w:t>Knowledge Management</w:t>
            </w:r>
            <w:r w:rsidR="00725B5B">
              <w:rPr>
                <w:rFonts w:eastAsiaTheme="minorHAnsi"/>
                <w:color w:val="auto"/>
                <w:lang w:val="en-US"/>
              </w:rPr>
              <w:t xml:space="preserve"> and E-learning</w:t>
            </w:r>
          </w:p>
          <w:p w14:paraId="4B34A8E3" w14:textId="77777777" w:rsidR="003E0CF1" w:rsidRPr="00E75BB7" w:rsidRDefault="003E0CF1" w:rsidP="003E0CF1">
            <w:pPr>
              <w:pStyle w:val="ListParagraph"/>
              <w:suppressAutoHyphens w:val="0"/>
              <w:spacing w:after="0" w:line="240" w:lineRule="auto"/>
              <w:jc w:val="both"/>
              <w:rPr>
                <w:rFonts w:eastAsiaTheme="minorHAnsi"/>
                <w:color w:val="auto"/>
                <w:lang w:val="en-US"/>
              </w:rPr>
            </w:pPr>
          </w:p>
          <w:p w14:paraId="6B95DDE7" w14:textId="7B451C84" w:rsidR="00AC58DF" w:rsidRPr="009017FB" w:rsidRDefault="007B0D6E" w:rsidP="005E1E76">
            <w:pPr>
              <w:pStyle w:val="ListParagraph"/>
              <w:numPr>
                <w:ilvl w:val="0"/>
                <w:numId w:val="20"/>
              </w:numPr>
              <w:suppressAutoHyphens w:val="0"/>
              <w:spacing w:after="0" w:line="240" w:lineRule="auto"/>
              <w:jc w:val="both"/>
              <w:rPr>
                <w:rFonts w:eastAsiaTheme="minorHAnsi"/>
                <w:b/>
                <w:bCs/>
                <w:color w:val="auto"/>
                <w:lang w:val="en-US"/>
              </w:rPr>
            </w:pPr>
            <w:r w:rsidRPr="009017FB">
              <w:rPr>
                <w:rFonts w:eastAsiaTheme="minorHAnsi"/>
                <w:b/>
                <w:bCs/>
                <w:color w:val="auto"/>
                <w:lang w:val="en-US"/>
              </w:rPr>
              <w:t>Technical Expertise</w:t>
            </w:r>
            <w:r w:rsidR="00AC58DF" w:rsidRPr="009017FB">
              <w:rPr>
                <w:rFonts w:eastAsiaTheme="minorHAnsi"/>
                <w:b/>
                <w:bCs/>
                <w:color w:val="auto"/>
                <w:lang w:val="en-US"/>
              </w:rPr>
              <w:t>:</w:t>
            </w:r>
          </w:p>
          <w:p w14:paraId="7EA60139" w14:textId="17E3D70A" w:rsidR="00725B5B" w:rsidRPr="003E48DD" w:rsidRDefault="00725B5B" w:rsidP="005E1E76">
            <w:pPr>
              <w:pStyle w:val="ListParagraph"/>
              <w:numPr>
                <w:ilvl w:val="0"/>
                <w:numId w:val="21"/>
              </w:numPr>
              <w:suppressAutoHyphens w:val="0"/>
              <w:spacing w:after="0" w:line="240" w:lineRule="auto"/>
              <w:jc w:val="both"/>
              <w:rPr>
                <w:rFonts w:eastAsiaTheme="minorHAnsi"/>
                <w:color w:val="auto"/>
                <w:lang w:val="en-US"/>
              </w:rPr>
            </w:pPr>
            <w:r w:rsidRPr="00725B5B">
              <w:rPr>
                <w:lang w:val="en-US"/>
              </w:rPr>
              <w:t>HIV/</w:t>
            </w:r>
            <w:r w:rsidR="00FF6025" w:rsidRPr="00725B5B">
              <w:rPr>
                <w:lang w:val="en-US"/>
              </w:rPr>
              <w:t>AIDS (</w:t>
            </w:r>
            <w:r w:rsidRPr="00725B5B">
              <w:rPr>
                <w:lang w:val="en-US"/>
              </w:rPr>
              <w:t>treatment, prevention, c</w:t>
            </w:r>
            <w:r>
              <w:rPr>
                <w:lang w:val="en-US"/>
              </w:rPr>
              <w:t>are)</w:t>
            </w:r>
          </w:p>
          <w:p w14:paraId="1F554AD8" w14:textId="2241403C" w:rsidR="00725B5B" w:rsidRPr="003E48DD" w:rsidRDefault="00725B5B" w:rsidP="005E1E76">
            <w:pPr>
              <w:pStyle w:val="ListParagraph"/>
              <w:numPr>
                <w:ilvl w:val="0"/>
                <w:numId w:val="21"/>
              </w:numPr>
              <w:suppressAutoHyphens w:val="0"/>
              <w:spacing w:after="0" w:line="240" w:lineRule="auto"/>
              <w:jc w:val="both"/>
              <w:rPr>
                <w:rFonts w:eastAsiaTheme="minorHAnsi"/>
                <w:color w:val="auto"/>
                <w:lang w:val="en-US"/>
              </w:rPr>
            </w:pPr>
            <w:r>
              <w:t xml:space="preserve">TB </w:t>
            </w:r>
            <w:r w:rsidRPr="00725B5B">
              <w:rPr>
                <w:lang w:val="en-US"/>
              </w:rPr>
              <w:t>(treatment, prevention, c</w:t>
            </w:r>
            <w:r>
              <w:rPr>
                <w:lang w:val="en-US"/>
              </w:rPr>
              <w:t>are)</w:t>
            </w:r>
          </w:p>
          <w:p w14:paraId="496CD558" w14:textId="707B5824" w:rsidR="00725B5B" w:rsidRPr="00725B5B" w:rsidRDefault="00725B5B" w:rsidP="005E1E76">
            <w:pPr>
              <w:pStyle w:val="ListParagraph"/>
              <w:numPr>
                <w:ilvl w:val="0"/>
                <w:numId w:val="21"/>
              </w:numPr>
              <w:suppressAutoHyphens w:val="0"/>
              <w:spacing w:after="0" w:line="240" w:lineRule="auto"/>
              <w:jc w:val="both"/>
              <w:rPr>
                <w:rFonts w:eastAsiaTheme="minorHAnsi"/>
                <w:color w:val="auto"/>
                <w:lang w:val="en-US"/>
              </w:rPr>
            </w:pPr>
            <w:r>
              <w:t xml:space="preserve">COVID-19 </w:t>
            </w:r>
            <w:r w:rsidRPr="00725B5B">
              <w:rPr>
                <w:lang w:val="en-US"/>
              </w:rPr>
              <w:t>(treatment, prevention, c</w:t>
            </w:r>
            <w:r>
              <w:rPr>
                <w:lang w:val="en-US"/>
              </w:rPr>
              <w:t>are)</w:t>
            </w:r>
          </w:p>
          <w:p w14:paraId="31C00856" w14:textId="3F77AD97" w:rsidR="00725B5B" w:rsidRPr="00725B5B" w:rsidRDefault="00725B5B" w:rsidP="005E1E76">
            <w:pPr>
              <w:pStyle w:val="ListParagraph"/>
              <w:numPr>
                <w:ilvl w:val="0"/>
                <w:numId w:val="21"/>
              </w:numPr>
              <w:suppressAutoHyphens w:val="0"/>
              <w:spacing w:after="0" w:line="240" w:lineRule="auto"/>
              <w:jc w:val="both"/>
              <w:rPr>
                <w:rFonts w:eastAsiaTheme="minorHAnsi"/>
                <w:color w:val="auto"/>
                <w:lang w:val="en-US"/>
              </w:rPr>
            </w:pPr>
            <w:r w:rsidRPr="00725B5B">
              <w:rPr>
                <w:lang w:val="en-US"/>
              </w:rPr>
              <w:t>STIs and viral hepatitis (treatment, prevention, c</w:t>
            </w:r>
            <w:r>
              <w:rPr>
                <w:lang w:val="en-US"/>
              </w:rPr>
              <w:t>are)</w:t>
            </w:r>
          </w:p>
          <w:p w14:paraId="6D4B460E" w14:textId="0691E494" w:rsidR="00725B5B" w:rsidRPr="003E48DD" w:rsidRDefault="00725B5B" w:rsidP="005E1E76">
            <w:pPr>
              <w:pStyle w:val="ListParagraph"/>
              <w:numPr>
                <w:ilvl w:val="0"/>
                <w:numId w:val="21"/>
              </w:numPr>
              <w:suppressAutoHyphens w:val="0"/>
              <w:spacing w:after="0" w:line="240" w:lineRule="auto"/>
              <w:jc w:val="both"/>
              <w:rPr>
                <w:rFonts w:eastAsiaTheme="minorHAnsi"/>
                <w:color w:val="auto"/>
                <w:lang w:val="en-US"/>
              </w:rPr>
            </w:pPr>
            <w:r w:rsidRPr="00725B5B">
              <w:rPr>
                <w:lang w:val="en-US"/>
              </w:rPr>
              <w:t>Care in prisons / closed settings</w:t>
            </w:r>
          </w:p>
          <w:p w14:paraId="46F14E98" w14:textId="265DAD6E" w:rsidR="00725B5B" w:rsidRPr="003E48DD" w:rsidRDefault="00725B5B" w:rsidP="005E1E76">
            <w:pPr>
              <w:pStyle w:val="ListParagraph"/>
              <w:numPr>
                <w:ilvl w:val="0"/>
                <w:numId w:val="21"/>
              </w:numPr>
              <w:suppressAutoHyphens w:val="0"/>
              <w:spacing w:after="0" w:line="240" w:lineRule="auto"/>
              <w:jc w:val="both"/>
              <w:rPr>
                <w:rFonts w:eastAsiaTheme="minorHAnsi"/>
                <w:color w:val="auto"/>
                <w:lang w:val="en-US"/>
              </w:rPr>
            </w:pPr>
            <w:r>
              <w:rPr>
                <w:lang w:val="en-US"/>
              </w:rPr>
              <w:t>Capacity building of NGOs</w:t>
            </w:r>
          </w:p>
          <w:p w14:paraId="3BF9DAA1" w14:textId="77777777" w:rsidR="00AC58DF" w:rsidRPr="00AC58DF" w:rsidRDefault="00AC58DF" w:rsidP="005E1E76">
            <w:pPr>
              <w:pStyle w:val="ListParagraph"/>
              <w:numPr>
                <w:ilvl w:val="0"/>
                <w:numId w:val="21"/>
              </w:numPr>
              <w:suppressAutoHyphens w:val="0"/>
              <w:spacing w:after="0" w:line="240" w:lineRule="auto"/>
              <w:jc w:val="both"/>
              <w:rPr>
                <w:rFonts w:eastAsiaTheme="minorHAnsi"/>
                <w:color w:val="auto"/>
                <w:lang w:val="en-US"/>
              </w:rPr>
            </w:pPr>
            <w:r>
              <w:t>Human rights monitoring</w:t>
            </w:r>
          </w:p>
          <w:p w14:paraId="150ED9B8" w14:textId="77777777" w:rsidR="00AC58DF" w:rsidRPr="00AC58DF" w:rsidRDefault="00AC58DF" w:rsidP="005E1E76">
            <w:pPr>
              <w:pStyle w:val="ListParagraph"/>
              <w:numPr>
                <w:ilvl w:val="0"/>
                <w:numId w:val="21"/>
              </w:numPr>
              <w:suppressAutoHyphens w:val="0"/>
              <w:spacing w:after="0" w:line="240" w:lineRule="auto"/>
              <w:jc w:val="both"/>
              <w:rPr>
                <w:rFonts w:eastAsiaTheme="minorHAnsi"/>
                <w:color w:val="auto"/>
                <w:lang w:val="en-US"/>
              </w:rPr>
            </w:pPr>
            <w:r>
              <w:t>Stigma &amp; Discrimination</w:t>
            </w:r>
          </w:p>
          <w:p w14:paraId="7AE9EFD3" w14:textId="320D3AA8" w:rsidR="00E75BB7" w:rsidRPr="00F50B49" w:rsidRDefault="00FF6025" w:rsidP="005E1E76">
            <w:pPr>
              <w:pStyle w:val="ListParagraph"/>
              <w:numPr>
                <w:ilvl w:val="0"/>
                <w:numId w:val="21"/>
              </w:numPr>
              <w:suppressAutoHyphens w:val="0"/>
              <w:spacing w:after="0" w:line="240" w:lineRule="auto"/>
              <w:jc w:val="both"/>
              <w:rPr>
                <w:rFonts w:eastAsiaTheme="minorHAnsi"/>
                <w:color w:val="auto"/>
                <w:lang w:val="en-US"/>
              </w:rPr>
            </w:pPr>
            <w:r w:rsidRPr="00725B5B">
              <w:rPr>
                <w:lang w:val="en-US"/>
              </w:rPr>
              <w:t>Training (</w:t>
            </w:r>
            <w:r w:rsidR="00725B5B" w:rsidRPr="00725B5B">
              <w:rPr>
                <w:lang w:val="en-US"/>
              </w:rPr>
              <w:t>audiences: medical professionals, policy</w:t>
            </w:r>
            <w:r w:rsidR="00725B5B">
              <w:rPr>
                <w:lang w:val="en-US"/>
              </w:rPr>
              <w:t xml:space="preserve"> makers, NGOs)</w:t>
            </w:r>
          </w:p>
          <w:p w14:paraId="58358AD3" w14:textId="031FED94" w:rsidR="00F50B49" w:rsidRPr="00725B5B" w:rsidRDefault="00F50B49" w:rsidP="00F50B49">
            <w:pPr>
              <w:pStyle w:val="ListParagraph"/>
              <w:suppressAutoHyphens w:val="0"/>
              <w:spacing w:after="0" w:line="240" w:lineRule="auto"/>
              <w:ind w:left="1080"/>
              <w:jc w:val="both"/>
              <w:rPr>
                <w:rFonts w:eastAsiaTheme="minorHAnsi"/>
                <w:color w:val="auto"/>
                <w:lang w:val="en-US"/>
              </w:rPr>
            </w:pPr>
          </w:p>
        </w:tc>
      </w:tr>
      <w:tr w:rsidR="002E29D8" w:rsidRPr="00725B5B" w14:paraId="56A36213" w14:textId="77777777" w:rsidTr="003E0CF1">
        <w:trPr>
          <w:trHeight w:val="3086"/>
        </w:trPr>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313E42" w14:textId="632C8FFE" w:rsidR="00204FE4" w:rsidRDefault="00204FE4" w:rsidP="001F649D">
            <w:pPr>
              <w:spacing w:after="0" w:line="100" w:lineRule="atLeast"/>
              <w:contextualSpacing/>
              <w:jc w:val="both"/>
              <w:rPr>
                <w:lang w:val="en-GB"/>
              </w:rPr>
            </w:pPr>
          </w:p>
          <w:p w14:paraId="3F9CF2EB" w14:textId="77777777" w:rsidR="00F50B49" w:rsidRDefault="00F50B49" w:rsidP="001F649D">
            <w:pPr>
              <w:spacing w:after="0" w:line="100" w:lineRule="atLeast"/>
              <w:contextualSpacing/>
              <w:jc w:val="both"/>
              <w:rPr>
                <w:lang w:val="en-GB"/>
              </w:rPr>
            </w:pPr>
          </w:p>
          <w:tbl>
            <w:tblPr>
              <w:tblStyle w:val="TableGrid7"/>
              <w:tblW w:w="0" w:type="auto"/>
              <w:tblInd w:w="225" w:type="dxa"/>
              <w:tblLook w:val="04A0" w:firstRow="1" w:lastRow="0" w:firstColumn="1" w:lastColumn="0" w:noHBand="0" w:noVBand="1"/>
            </w:tblPr>
            <w:tblGrid>
              <w:gridCol w:w="898"/>
              <w:gridCol w:w="876"/>
              <w:gridCol w:w="883"/>
              <w:gridCol w:w="891"/>
              <w:gridCol w:w="890"/>
              <w:gridCol w:w="882"/>
              <w:gridCol w:w="890"/>
              <w:gridCol w:w="897"/>
            </w:tblGrid>
            <w:tr w:rsidR="009017FB" w:rsidRPr="00FF6025" w14:paraId="194D83A7" w14:textId="77777777" w:rsidTr="004F14E9">
              <w:tc>
                <w:tcPr>
                  <w:tcW w:w="898" w:type="dxa"/>
                </w:tcPr>
                <w:p w14:paraId="021DC236"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1</w:t>
                  </w:r>
                </w:p>
              </w:tc>
              <w:tc>
                <w:tcPr>
                  <w:tcW w:w="876" w:type="dxa"/>
                </w:tcPr>
                <w:p w14:paraId="4AB04A30"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2</w:t>
                  </w:r>
                </w:p>
              </w:tc>
              <w:tc>
                <w:tcPr>
                  <w:tcW w:w="883" w:type="dxa"/>
                </w:tcPr>
                <w:p w14:paraId="681AF299"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3</w:t>
                  </w:r>
                </w:p>
              </w:tc>
              <w:tc>
                <w:tcPr>
                  <w:tcW w:w="891" w:type="dxa"/>
                </w:tcPr>
                <w:p w14:paraId="6CD9BC49"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4</w:t>
                  </w:r>
                </w:p>
              </w:tc>
              <w:tc>
                <w:tcPr>
                  <w:tcW w:w="890" w:type="dxa"/>
                </w:tcPr>
                <w:p w14:paraId="78191B27"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5</w:t>
                  </w:r>
                </w:p>
              </w:tc>
              <w:tc>
                <w:tcPr>
                  <w:tcW w:w="882" w:type="dxa"/>
                </w:tcPr>
                <w:p w14:paraId="763390E4"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6</w:t>
                  </w:r>
                </w:p>
              </w:tc>
              <w:tc>
                <w:tcPr>
                  <w:tcW w:w="890" w:type="dxa"/>
                </w:tcPr>
                <w:p w14:paraId="334A600F"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7</w:t>
                  </w:r>
                </w:p>
              </w:tc>
              <w:tc>
                <w:tcPr>
                  <w:tcW w:w="897" w:type="dxa"/>
                </w:tcPr>
                <w:p w14:paraId="4753E236"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8</w:t>
                  </w:r>
                </w:p>
              </w:tc>
            </w:tr>
            <w:tr w:rsidR="009017FB" w:rsidRPr="00FF6025" w14:paraId="007BAC0B" w14:textId="77777777" w:rsidTr="004F14E9">
              <w:sdt>
                <w:sdtPr>
                  <w:rPr>
                    <w:rFonts w:asciiTheme="minorHAnsi" w:hAnsiTheme="minorHAnsi" w:cstheme="minorHAnsi"/>
                    <w:b/>
                    <w:bCs/>
                    <w:lang w:val="en-GB"/>
                  </w:rPr>
                  <w:id w:val="1369265905"/>
                  <w14:checkbox>
                    <w14:checked w14:val="0"/>
                    <w14:checkedState w14:val="2612" w14:font="MS Gothic"/>
                    <w14:uncheckedState w14:val="2610" w14:font="MS Gothic"/>
                  </w14:checkbox>
                </w:sdtPr>
                <w:sdtEndPr/>
                <w:sdtContent>
                  <w:tc>
                    <w:tcPr>
                      <w:tcW w:w="898" w:type="dxa"/>
                    </w:tcPr>
                    <w:p w14:paraId="4DC06BAB"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715892492"/>
                  <w14:checkbox>
                    <w14:checked w14:val="0"/>
                    <w14:checkedState w14:val="2612" w14:font="MS Gothic"/>
                    <w14:uncheckedState w14:val="2610" w14:font="MS Gothic"/>
                  </w14:checkbox>
                </w:sdtPr>
                <w:sdtEndPr/>
                <w:sdtContent>
                  <w:tc>
                    <w:tcPr>
                      <w:tcW w:w="876" w:type="dxa"/>
                    </w:tcPr>
                    <w:p w14:paraId="69EF5C54"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529271278"/>
                  <w14:checkbox>
                    <w14:checked w14:val="0"/>
                    <w14:checkedState w14:val="2612" w14:font="MS Gothic"/>
                    <w14:uncheckedState w14:val="2610" w14:font="MS Gothic"/>
                  </w14:checkbox>
                </w:sdtPr>
                <w:sdtEndPr/>
                <w:sdtContent>
                  <w:tc>
                    <w:tcPr>
                      <w:tcW w:w="883" w:type="dxa"/>
                    </w:tcPr>
                    <w:p w14:paraId="1EB60139"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348371251"/>
                  <w14:checkbox>
                    <w14:checked w14:val="0"/>
                    <w14:checkedState w14:val="2612" w14:font="MS Gothic"/>
                    <w14:uncheckedState w14:val="2610" w14:font="MS Gothic"/>
                  </w14:checkbox>
                </w:sdtPr>
                <w:sdtEndPr/>
                <w:sdtContent>
                  <w:tc>
                    <w:tcPr>
                      <w:tcW w:w="891" w:type="dxa"/>
                    </w:tcPr>
                    <w:p w14:paraId="4759A11A"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021209431"/>
                  <w14:checkbox>
                    <w14:checked w14:val="0"/>
                    <w14:checkedState w14:val="2612" w14:font="MS Gothic"/>
                    <w14:uncheckedState w14:val="2610" w14:font="MS Gothic"/>
                  </w14:checkbox>
                </w:sdtPr>
                <w:sdtEndPr/>
                <w:sdtContent>
                  <w:tc>
                    <w:tcPr>
                      <w:tcW w:w="890" w:type="dxa"/>
                    </w:tcPr>
                    <w:p w14:paraId="54864187"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92018471"/>
                  <w14:checkbox>
                    <w14:checked w14:val="0"/>
                    <w14:checkedState w14:val="2612" w14:font="MS Gothic"/>
                    <w14:uncheckedState w14:val="2610" w14:font="MS Gothic"/>
                  </w14:checkbox>
                </w:sdtPr>
                <w:sdtEndPr/>
                <w:sdtContent>
                  <w:tc>
                    <w:tcPr>
                      <w:tcW w:w="882" w:type="dxa"/>
                    </w:tcPr>
                    <w:p w14:paraId="3D8CC524"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052878302"/>
                  <w14:checkbox>
                    <w14:checked w14:val="0"/>
                    <w14:checkedState w14:val="2612" w14:font="MS Gothic"/>
                    <w14:uncheckedState w14:val="2610" w14:font="MS Gothic"/>
                  </w14:checkbox>
                </w:sdtPr>
                <w:sdtEndPr/>
                <w:sdtContent>
                  <w:tc>
                    <w:tcPr>
                      <w:tcW w:w="890" w:type="dxa"/>
                    </w:tcPr>
                    <w:p w14:paraId="5C73BB89"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770591045"/>
                  <w14:checkbox>
                    <w14:checked w14:val="0"/>
                    <w14:checkedState w14:val="2612" w14:font="MS Gothic"/>
                    <w14:uncheckedState w14:val="2610" w14:font="MS Gothic"/>
                  </w14:checkbox>
                </w:sdtPr>
                <w:sdtEndPr/>
                <w:sdtContent>
                  <w:tc>
                    <w:tcPr>
                      <w:tcW w:w="897" w:type="dxa"/>
                    </w:tcPr>
                    <w:p w14:paraId="5EEE5F38" w14:textId="77777777" w:rsidR="009017FB" w:rsidRPr="00FF6025" w:rsidRDefault="009017F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bl>
          <w:p w14:paraId="156873BB" w14:textId="77777777" w:rsidR="00F50B49" w:rsidRPr="00FF6025" w:rsidRDefault="00F50B49" w:rsidP="001F649D">
            <w:pPr>
              <w:spacing w:after="0" w:line="100" w:lineRule="atLeast"/>
              <w:contextualSpacing/>
              <w:jc w:val="both"/>
              <w:rPr>
                <w:rFonts w:asciiTheme="minorHAnsi" w:hAnsiTheme="minorHAnsi" w:cstheme="minorHAnsi"/>
                <w:lang w:val="en-GB"/>
              </w:rPr>
            </w:pPr>
          </w:p>
          <w:tbl>
            <w:tblPr>
              <w:tblStyle w:val="TableGrid7"/>
              <w:tblW w:w="0" w:type="auto"/>
              <w:tblInd w:w="225" w:type="dxa"/>
              <w:tblLook w:val="04A0" w:firstRow="1" w:lastRow="0" w:firstColumn="1" w:lastColumn="0" w:noHBand="0" w:noVBand="1"/>
            </w:tblPr>
            <w:tblGrid>
              <w:gridCol w:w="898"/>
              <w:gridCol w:w="876"/>
              <w:gridCol w:w="883"/>
              <w:gridCol w:w="891"/>
              <w:gridCol w:w="890"/>
              <w:gridCol w:w="882"/>
              <w:gridCol w:w="890"/>
              <w:gridCol w:w="897"/>
              <w:gridCol w:w="906"/>
              <w:gridCol w:w="906"/>
            </w:tblGrid>
            <w:tr w:rsidR="00725B5B" w:rsidRPr="00FF6025" w14:paraId="0E4AC471" w14:textId="29D2EC87" w:rsidTr="00EC6EA6">
              <w:tc>
                <w:tcPr>
                  <w:tcW w:w="898" w:type="dxa"/>
                </w:tcPr>
                <w:p w14:paraId="2440B154" w14:textId="64562161" w:rsidR="00725B5B" w:rsidRPr="00FF6025" w:rsidRDefault="00725B5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9</w:t>
                  </w:r>
                </w:p>
              </w:tc>
              <w:tc>
                <w:tcPr>
                  <w:tcW w:w="876" w:type="dxa"/>
                </w:tcPr>
                <w:p w14:paraId="60DFA1A1" w14:textId="13C80955" w:rsidR="00725B5B" w:rsidRPr="00FF6025" w:rsidRDefault="00725B5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a</w:t>
                  </w:r>
                </w:p>
              </w:tc>
              <w:tc>
                <w:tcPr>
                  <w:tcW w:w="883" w:type="dxa"/>
                </w:tcPr>
                <w:p w14:paraId="7E488D94" w14:textId="299AAD25" w:rsidR="00725B5B" w:rsidRPr="00FF6025" w:rsidRDefault="00725B5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b</w:t>
                  </w:r>
                </w:p>
              </w:tc>
              <w:tc>
                <w:tcPr>
                  <w:tcW w:w="891" w:type="dxa"/>
                </w:tcPr>
                <w:p w14:paraId="406C5CC7" w14:textId="174BCBBC" w:rsidR="00725B5B" w:rsidRPr="00FF6025" w:rsidRDefault="00725B5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c</w:t>
                  </w:r>
                </w:p>
              </w:tc>
              <w:tc>
                <w:tcPr>
                  <w:tcW w:w="890" w:type="dxa"/>
                </w:tcPr>
                <w:p w14:paraId="18301B6E" w14:textId="3D4E3150" w:rsidR="00725B5B" w:rsidRPr="00FF6025" w:rsidRDefault="00725B5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d</w:t>
                  </w:r>
                </w:p>
              </w:tc>
              <w:tc>
                <w:tcPr>
                  <w:tcW w:w="882" w:type="dxa"/>
                </w:tcPr>
                <w:p w14:paraId="08991C56" w14:textId="0AF2CFFA" w:rsidR="00725B5B" w:rsidRPr="00FF6025" w:rsidRDefault="00725B5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e</w:t>
                  </w:r>
                </w:p>
              </w:tc>
              <w:tc>
                <w:tcPr>
                  <w:tcW w:w="890" w:type="dxa"/>
                </w:tcPr>
                <w:p w14:paraId="74E0CCC1" w14:textId="3D2165F8" w:rsidR="00725B5B" w:rsidRPr="00FF6025" w:rsidRDefault="00725B5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f</w:t>
                  </w:r>
                </w:p>
              </w:tc>
              <w:tc>
                <w:tcPr>
                  <w:tcW w:w="897" w:type="dxa"/>
                </w:tcPr>
                <w:p w14:paraId="6F1C0D2F" w14:textId="69665434" w:rsidR="00725B5B" w:rsidRPr="00FF6025" w:rsidRDefault="00725B5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g</w:t>
                  </w:r>
                </w:p>
              </w:tc>
              <w:tc>
                <w:tcPr>
                  <w:tcW w:w="906" w:type="dxa"/>
                </w:tcPr>
                <w:p w14:paraId="2232B4B2" w14:textId="7D8446C5" w:rsidR="00725B5B" w:rsidRPr="00FF6025" w:rsidRDefault="00725B5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h</w:t>
                  </w:r>
                </w:p>
              </w:tc>
              <w:tc>
                <w:tcPr>
                  <w:tcW w:w="906" w:type="dxa"/>
                </w:tcPr>
                <w:p w14:paraId="1BC8C199" w14:textId="104E2D78" w:rsidR="00725B5B" w:rsidRPr="00FF6025" w:rsidRDefault="00725B5B" w:rsidP="001F649D">
                  <w:pPr>
                    <w:spacing w:after="120"/>
                    <w:jc w:val="both"/>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i</w:t>
                  </w:r>
                </w:p>
              </w:tc>
            </w:tr>
            <w:tr w:rsidR="00725B5B" w:rsidRPr="00FF6025" w14:paraId="4EB067E7" w14:textId="7FB7DA27" w:rsidTr="00EC6EA6">
              <w:tc>
                <w:tcPr>
                  <w:tcW w:w="898" w:type="dxa"/>
                </w:tcPr>
                <w:p w14:paraId="655EEA3B" w14:textId="35C274DB" w:rsidR="00725B5B" w:rsidRPr="00FF6025" w:rsidRDefault="00725B5B" w:rsidP="001F649D">
                  <w:pPr>
                    <w:spacing w:after="120"/>
                    <w:jc w:val="both"/>
                    <w:rPr>
                      <w:rFonts w:asciiTheme="minorHAnsi" w:hAnsiTheme="minorHAnsi" w:cstheme="minorHAnsi"/>
                      <w:b/>
                      <w:bCs/>
                      <w:sz w:val="22"/>
                      <w:szCs w:val="22"/>
                      <w:lang w:val="en-GB"/>
                    </w:rPr>
                  </w:pPr>
                </w:p>
              </w:tc>
              <w:sdt>
                <w:sdtPr>
                  <w:rPr>
                    <w:rFonts w:asciiTheme="minorHAnsi" w:hAnsiTheme="minorHAnsi" w:cstheme="minorHAnsi"/>
                    <w:b/>
                    <w:bCs/>
                    <w:lang w:val="en-GB"/>
                  </w:rPr>
                  <w:id w:val="197516060"/>
                  <w14:checkbox>
                    <w14:checked w14:val="0"/>
                    <w14:checkedState w14:val="2612" w14:font="MS Gothic"/>
                    <w14:uncheckedState w14:val="2610" w14:font="MS Gothic"/>
                  </w14:checkbox>
                </w:sdtPr>
                <w:sdtEndPr/>
                <w:sdtContent>
                  <w:tc>
                    <w:tcPr>
                      <w:tcW w:w="876" w:type="dxa"/>
                    </w:tcPr>
                    <w:p w14:paraId="054CC8B5" w14:textId="77777777" w:rsidR="00725B5B" w:rsidRPr="00FF6025" w:rsidRDefault="00725B5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716247654"/>
                  <w14:checkbox>
                    <w14:checked w14:val="0"/>
                    <w14:checkedState w14:val="2612" w14:font="MS Gothic"/>
                    <w14:uncheckedState w14:val="2610" w14:font="MS Gothic"/>
                  </w14:checkbox>
                </w:sdtPr>
                <w:sdtEndPr/>
                <w:sdtContent>
                  <w:tc>
                    <w:tcPr>
                      <w:tcW w:w="883" w:type="dxa"/>
                    </w:tcPr>
                    <w:p w14:paraId="6DBC711D" w14:textId="77777777" w:rsidR="00725B5B" w:rsidRPr="00FF6025" w:rsidRDefault="00725B5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347298312"/>
                  <w14:checkbox>
                    <w14:checked w14:val="0"/>
                    <w14:checkedState w14:val="2612" w14:font="MS Gothic"/>
                    <w14:uncheckedState w14:val="2610" w14:font="MS Gothic"/>
                  </w14:checkbox>
                </w:sdtPr>
                <w:sdtEndPr/>
                <w:sdtContent>
                  <w:tc>
                    <w:tcPr>
                      <w:tcW w:w="891" w:type="dxa"/>
                    </w:tcPr>
                    <w:p w14:paraId="714C4990" w14:textId="77777777" w:rsidR="00725B5B" w:rsidRPr="00FF6025" w:rsidRDefault="00725B5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825787583"/>
                  <w14:checkbox>
                    <w14:checked w14:val="0"/>
                    <w14:checkedState w14:val="2612" w14:font="MS Gothic"/>
                    <w14:uncheckedState w14:val="2610" w14:font="MS Gothic"/>
                  </w14:checkbox>
                </w:sdtPr>
                <w:sdtEndPr/>
                <w:sdtContent>
                  <w:tc>
                    <w:tcPr>
                      <w:tcW w:w="890" w:type="dxa"/>
                    </w:tcPr>
                    <w:p w14:paraId="16AF0609" w14:textId="77777777" w:rsidR="00725B5B" w:rsidRPr="00FF6025" w:rsidRDefault="00725B5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497502617"/>
                  <w14:checkbox>
                    <w14:checked w14:val="0"/>
                    <w14:checkedState w14:val="2612" w14:font="MS Gothic"/>
                    <w14:uncheckedState w14:val="2610" w14:font="MS Gothic"/>
                  </w14:checkbox>
                </w:sdtPr>
                <w:sdtEndPr/>
                <w:sdtContent>
                  <w:tc>
                    <w:tcPr>
                      <w:tcW w:w="882" w:type="dxa"/>
                    </w:tcPr>
                    <w:p w14:paraId="53875053" w14:textId="77777777" w:rsidR="00725B5B" w:rsidRPr="00FF6025" w:rsidRDefault="00725B5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34585232"/>
                  <w14:checkbox>
                    <w14:checked w14:val="0"/>
                    <w14:checkedState w14:val="2612" w14:font="MS Gothic"/>
                    <w14:uncheckedState w14:val="2610" w14:font="MS Gothic"/>
                  </w14:checkbox>
                </w:sdtPr>
                <w:sdtEndPr/>
                <w:sdtContent>
                  <w:tc>
                    <w:tcPr>
                      <w:tcW w:w="890" w:type="dxa"/>
                    </w:tcPr>
                    <w:p w14:paraId="09215DD1" w14:textId="77777777" w:rsidR="00725B5B" w:rsidRPr="00FF6025" w:rsidRDefault="00725B5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486669608"/>
                  <w14:checkbox>
                    <w14:checked w14:val="0"/>
                    <w14:checkedState w14:val="2612" w14:font="MS Gothic"/>
                    <w14:uncheckedState w14:val="2610" w14:font="MS Gothic"/>
                  </w14:checkbox>
                </w:sdtPr>
                <w:sdtEndPr/>
                <w:sdtContent>
                  <w:tc>
                    <w:tcPr>
                      <w:tcW w:w="897" w:type="dxa"/>
                    </w:tcPr>
                    <w:p w14:paraId="6018D059" w14:textId="77777777" w:rsidR="00725B5B" w:rsidRPr="00FF6025" w:rsidRDefault="00725B5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338589348"/>
                  <w14:checkbox>
                    <w14:checked w14:val="0"/>
                    <w14:checkedState w14:val="2612" w14:font="MS Gothic"/>
                    <w14:uncheckedState w14:val="2610" w14:font="MS Gothic"/>
                  </w14:checkbox>
                </w:sdtPr>
                <w:sdtEndPr/>
                <w:sdtContent>
                  <w:tc>
                    <w:tcPr>
                      <w:tcW w:w="906" w:type="dxa"/>
                    </w:tcPr>
                    <w:p w14:paraId="32FDD3BA" w14:textId="77777777" w:rsidR="00725B5B" w:rsidRPr="00FF6025" w:rsidRDefault="00725B5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853995474"/>
                  <w14:checkbox>
                    <w14:checked w14:val="0"/>
                    <w14:checkedState w14:val="2612" w14:font="MS Gothic"/>
                    <w14:uncheckedState w14:val="2610" w14:font="MS Gothic"/>
                  </w14:checkbox>
                </w:sdtPr>
                <w:sdtEndPr/>
                <w:sdtContent>
                  <w:tc>
                    <w:tcPr>
                      <w:tcW w:w="906" w:type="dxa"/>
                    </w:tcPr>
                    <w:p w14:paraId="4B3906A0" w14:textId="5DCF03B2" w:rsidR="00725B5B" w:rsidRPr="00FF6025" w:rsidRDefault="00725B5B" w:rsidP="001F649D">
                      <w:pPr>
                        <w:spacing w:after="120"/>
                        <w:jc w:val="both"/>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bl>
          <w:p w14:paraId="6EA8A3DE" w14:textId="74F757C0" w:rsidR="00F50B49" w:rsidRPr="00C667F6" w:rsidRDefault="00F50B49" w:rsidP="001F649D">
            <w:pPr>
              <w:spacing w:after="0" w:line="100" w:lineRule="atLeast"/>
              <w:contextualSpacing/>
              <w:jc w:val="both"/>
              <w:rPr>
                <w:lang w:val="en-GB"/>
              </w:rPr>
            </w:pPr>
          </w:p>
        </w:tc>
      </w:tr>
      <w:tr w:rsidR="00F50B49" w:rsidRPr="00C667F6" w14:paraId="5400EC75" w14:textId="77777777" w:rsidTr="00F50B49">
        <w:trPr>
          <w:trHeight w:val="454"/>
        </w:trPr>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2607AA" w14:textId="77777777" w:rsidR="0003244C" w:rsidRPr="00C667F6" w:rsidRDefault="0003244C" w:rsidP="004F14E9">
            <w:pPr>
              <w:spacing w:after="0" w:line="100" w:lineRule="atLeast"/>
              <w:contextualSpacing/>
              <w:jc w:val="both"/>
              <w:rPr>
                <w:b/>
                <w:i/>
                <w:lang w:val="en-GB"/>
              </w:rPr>
            </w:pPr>
            <w:r w:rsidRPr="00C667F6">
              <w:rPr>
                <w:b/>
                <w:i/>
                <w:lang w:val="en-GB"/>
              </w:rPr>
              <w:lastRenderedPageBreak/>
              <w:t>Languages</w:t>
            </w:r>
          </w:p>
        </w:tc>
      </w:tr>
      <w:tr w:rsidR="00F50B49" w:rsidRPr="00725B5B" w14:paraId="60E59071" w14:textId="77777777" w:rsidTr="00F50B49">
        <w:trPr>
          <w:trHeight w:val="759"/>
        </w:trPr>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1D0116" w14:textId="4FB20F62" w:rsidR="00F50B49" w:rsidRPr="00FF6025" w:rsidRDefault="00F50B49" w:rsidP="004F14E9">
            <w:pPr>
              <w:spacing w:after="0" w:line="100" w:lineRule="atLeast"/>
              <w:contextualSpacing/>
              <w:jc w:val="both"/>
              <w:rPr>
                <w:b/>
                <w:bCs/>
                <w:lang w:val="en-GB"/>
              </w:rPr>
            </w:pPr>
            <w:r w:rsidRPr="00FF6025">
              <w:rPr>
                <w:b/>
                <w:bCs/>
                <w:lang w:val="en-GB"/>
              </w:rPr>
              <w:t xml:space="preserve">Main (native) language: </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9DCD9C" w14:textId="070E43D1" w:rsidR="00F50B49" w:rsidRPr="00C667F6" w:rsidRDefault="00F50B49" w:rsidP="004F14E9">
            <w:pPr>
              <w:spacing w:after="0" w:line="100" w:lineRule="atLeast"/>
              <w:contextualSpacing/>
              <w:jc w:val="both"/>
              <w:rPr>
                <w:lang w:val="en-GB"/>
              </w:rPr>
            </w:pPr>
          </w:p>
        </w:tc>
      </w:tr>
      <w:tr w:rsidR="002E29D8" w:rsidRPr="00725B5B" w14:paraId="50753BDF" w14:textId="77777777" w:rsidTr="00FF6025">
        <w:trPr>
          <w:trHeight w:val="9924"/>
        </w:trPr>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7C2D54" w14:textId="2F4B08B3" w:rsidR="0003244C" w:rsidRPr="00FF6025" w:rsidRDefault="00F50B49" w:rsidP="004F14E9">
            <w:pPr>
              <w:spacing w:after="0" w:line="100" w:lineRule="atLeast"/>
              <w:contextualSpacing/>
              <w:jc w:val="both"/>
              <w:rPr>
                <w:b/>
                <w:bCs/>
                <w:lang w:val="en-GB"/>
              </w:rPr>
            </w:pPr>
            <w:bookmarkStart w:id="0" w:name="_Hlk67667014"/>
            <w:r w:rsidRPr="00FF6025">
              <w:rPr>
                <w:b/>
                <w:bCs/>
                <w:lang w:val="en-GB"/>
              </w:rPr>
              <w:t xml:space="preserve">Working languages: </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E3CDC7" w14:textId="6ED99447" w:rsidR="0003244C" w:rsidRDefault="00F50B49" w:rsidP="004F14E9">
            <w:pPr>
              <w:spacing w:after="0" w:line="100" w:lineRule="atLeast"/>
              <w:contextualSpacing/>
              <w:jc w:val="both"/>
              <w:rPr>
                <w:lang w:val="en-GB"/>
              </w:rPr>
            </w:pPr>
            <w:r>
              <w:rPr>
                <w:lang w:val="en-GB"/>
              </w:rPr>
              <w:t>Please select all the boxes that are applicable.</w:t>
            </w:r>
          </w:p>
          <w:p w14:paraId="2C1A5617" w14:textId="691ADD61" w:rsidR="002E29D8" w:rsidRDefault="002E29D8" w:rsidP="004F14E9">
            <w:pPr>
              <w:spacing w:after="0" w:line="100" w:lineRule="atLeast"/>
              <w:contextualSpacing/>
              <w:jc w:val="both"/>
              <w:rPr>
                <w:lang w:val="en-GB"/>
              </w:rPr>
            </w:pPr>
          </w:p>
          <w:p w14:paraId="46ABCB3F" w14:textId="77777777" w:rsidR="00FF6025" w:rsidRDefault="00FF6025" w:rsidP="004F14E9">
            <w:pPr>
              <w:spacing w:after="0" w:line="100" w:lineRule="atLeast"/>
              <w:contextualSpacing/>
              <w:jc w:val="both"/>
              <w:rPr>
                <w:lang w:val="en-GB"/>
              </w:rPr>
            </w:pPr>
          </w:p>
          <w:tbl>
            <w:tblPr>
              <w:tblStyle w:val="TableGrid7"/>
              <w:tblW w:w="0" w:type="auto"/>
              <w:tblInd w:w="225" w:type="dxa"/>
              <w:tblLook w:val="04A0" w:firstRow="1" w:lastRow="0" w:firstColumn="1" w:lastColumn="0" w:noHBand="0" w:noVBand="1"/>
            </w:tblPr>
            <w:tblGrid>
              <w:gridCol w:w="1381"/>
              <w:gridCol w:w="2143"/>
              <w:gridCol w:w="1367"/>
              <w:gridCol w:w="828"/>
              <w:gridCol w:w="828"/>
              <w:gridCol w:w="1383"/>
            </w:tblGrid>
            <w:tr w:rsidR="00FF6025" w:rsidRPr="00FF6025" w14:paraId="6112D5A5" w14:textId="2E8817DC" w:rsidTr="00FF6025">
              <w:tc>
                <w:tcPr>
                  <w:tcW w:w="1381" w:type="dxa"/>
                </w:tcPr>
                <w:p w14:paraId="78F1BDB0" w14:textId="77777777" w:rsidR="00FF6025" w:rsidRPr="00FF6025" w:rsidRDefault="00FF6025" w:rsidP="00FF6025">
                  <w:pPr>
                    <w:spacing w:after="120"/>
                    <w:jc w:val="both"/>
                    <w:rPr>
                      <w:rFonts w:asciiTheme="minorHAnsi" w:hAnsiTheme="minorHAnsi" w:cstheme="minorHAnsi"/>
                      <w:b/>
                      <w:bCs/>
                      <w:sz w:val="22"/>
                      <w:szCs w:val="22"/>
                      <w:lang w:val="en-GB"/>
                    </w:rPr>
                  </w:pPr>
                </w:p>
              </w:tc>
              <w:tc>
                <w:tcPr>
                  <w:tcW w:w="2143" w:type="dxa"/>
                </w:tcPr>
                <w:p w14:paraId="4201FB4F" w14:textId="4C88C568"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Write (professional/native)</w:t>
                  </w:r>
                </w:p>
              </w:tc>
              <w:tc>
                <w:tcPr>
                  <w:tcW w:w="1367" w:type="dxa"/>
                </w:tcPr>
                <w:p w14:paraId="67A8B65D" w14:textId="3E666EF5"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Write (proficient)</w:t>
                  </w:r>
                </w:p>
              </w:tc>
              <w:tc>
                <w:tcPr>
                  <w:tcW w:w="828" w:type="dxa"/>
                </w:tcPr>
                <w:p w14:paraId="3A9A97A4" w14:textId="0F11F159" w:rsidR="00FF6025" w:rsidRPr="00FF6025" w:rsidRDefault="00FF6025" w:rsidP="00FF6025">
                  <w:pPr>
                    <w:spacing w:after="120"/>
                    <w:jc w:val="center"/>
                    <w:rPr>
                      <w:rFonts w:asciiTheme="minorHAnsi" w:hAnsiTheme="minorHAnsi" w:cstheme="minorHAnsi"/>
                      <w:b/>
                      <w:bCs/>
                      <w:lang w:val="en-GB"/>
                    </w:rPr>
                  </w:pPr>
                  <w:r w:rsidRPr="00FF6025">
                    <w:rPr>
                      <w:rFonts w:asciiTheme="minorHAnsi" w:hAnsiTheme="minorHAnsi" w:cstheme="minorHAnsi"/>
                      <w:b/>
                      <w:bCs/>
                      <w:sz w:val="22"/>
                      <w:szCs w:val="22"/>
                      <w:lang w:val="en-GB"/>
                    </w:rPr>
                    <w:t>Read</w:t>
                  </w:r>
                </w:p>
              </w:tc>
              <w:tc>
                <w:tcPr>
                  <w:tcW w:w="828" w:type="dxa"/>
                </w:tcPr>
                <w:p w14:paraId="5149FA85" w14:textId="29659F3C"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Speak</w:t>
                  </w:r>
                </w:p>
              </w:tc>
              <w:tc>
                <w:tcPr>
                  <w:tcW w:w="1383" w:type="dxa"/>
                </w:tcPr>
                <w:p w14:paraId="3608129D" w14:textId="565C5C71"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Understand</w:t>
                  </w:r>
                </w:p>
              </w:tc>
            </w:tr>
            <w:tr w:rsidR="00FF6025" w:rsidRPr="00FF6025" w14:paraId="461F30E0" w14:textId="6EBED3A5" w:rsidTr="00FF6025">
              <w:tc>
                <w:tcPr>
                  <w:tcW w:w="1381" w:type="dxa"/>
                </w:tcPr>
                <w:p w14:paraId="7A21739D" w14:textId="77777777"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English</w:t>
                  </w:r>
                </w:p>
              </w:tc>
              <w:sdt>
                <w:sdtPr>
                  <w:rPr>
                    <w:rFonts w:asciiTheme="minorHAnsi" w:hAnsiTheme="minorHAnsi" w:cstheme="minorHAnsi"/>
                    <w:b/>
                    <w:bCs/>
                    <w:lang w:val="en-GB"/>
                  </w:rPr>
                  <w:id w:val="-439218308"/>
                  <w14:checkbox>
                    <w14:checked w14:val="0"/>
                    <w14:checkedState w14:val="2612" w14:font="MS Gothic"/>
                    <w14:uncheckedState w14:val="2610" w14:font="MS Gothic"/>
                  </w14:checkbox>
                </w:sdtPr>
                <w:sdtEndPr/>
                <w:sdtContent>
                  <w:tc>
                    <w:tcPr>
                      <w:tcW w:w="2143" w:type="dxa"/>
                    </w:tcPr>
                    <w:p w14:paraId="134220C6" w14:textId="7EBAFACF"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675605946"/>
                  <w14:checkbox>
                    <w14:checked w14:val="0"/>
                    <w14:checkedState w14:val="2612" w14:font="MS Gothic"/>
                    <w14:uncheckedState w14:val="2610" w14:font="MS Gothic"/>
                  </w14:checkbox>
                </w:sdtPr>
                <w:sdtEndPr/>
                <w:sdtContent>
                  <w:tc>
                    <w:tcPr>
                      <w:tcW w:w="1367" w:type="dxa"/>
                    </w:tcPr>
                    <w:p w14:paraId="2D05CEB5" w14:textId="6634CE7C"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476758495"/>
                  <w14:checkbox>
                    <w14:checked w14:val="0"/>
                    <w14:checkedState w14:val="2612" w14:font="MS Gothic"/>
                    <w14:uncheckedState w14:val="2610" w14:font="MS Gothic"/>
                  </w14:checkbox>
                </w:sdtPr>
                <w:sdtEndPr/>
                <w:sdtContent>
                  <w:tc>
                    <w:tcPr>
                      <w:tcW w:w="828" w:type="dxa"/>
                    </w:tcPr>
                    <w:p w14:paraId="50FEC23A" w14:textId="3E64A1AC" w:rsidR="00FF6025" w:rsidRPr="00FF6025" w:rsidRDefault="00FF6025" w:rsidP="00FF6025">
                      <w:pPr>
                        <w:spacing w:after="120"/>
                        <w:jc w:val="center"/>
                        <w:rPr>
                          <w:rFonts w:asciiTheme="minorHAnsi" w:hAnsiTheme="minorHAnsi" w:cstheme="minorHAnsi"/>
                          <w:b/>
                          <w:bCs/>
                          <w:lang w:val="en-GB"/>
                        </w:rPr>
                      </w:pPr>
                      <w:r>
                        <w:rPr>
                          <w:rFonts w:ascii="MS Gothic" w:eastAsia="MS Gothic" w:hAnsi="MS Gothic" w:cstheme="minorHAnsi" w:hint="eastAsia"/>
                          <w:b/>
                          <w:bCs/>
                          <w:sz w:val="22"/>
                          <w:szCs w:val="22"/>
                          <w:lang w:val="en-GB"/>
                        </w:rPr>
                        <w:t>☐</w:t>
                      </w:r>
                    </w:p>
                  </w:tc>
                </w:sdtContent>
              </w:sdt>
              <w:sdt>
                <w:sdtPr>
                  <w:rPr>
                    <w:rFonts w:asciiTheme="minorHAnsi" w:hAnsiTheme="minorHAnsi" w:cstheme="minorHAnsi"/>
                    <w:b/>
                    <w:bCs/>
                    <w:lang w:val="en-GB"/>
                  </w:rPr>
                  <w:id w:val="-1310087351"/>
                  <w14:checkbox>
                    <w14:checked w14:val="0"/>
                    <w14:checkedState w14:val="2612" w14:font="MS Gothic"/>
                    <w14:uncheckedState w14:val="2610" w14:font="MS Gothic"/>
                  </w14:checkbox>
                </w:sdtPr>
                <w:sdtEndPr/>
                <w:sdtContent>
                  <w:tc>
                    <w:tcPr>
                      <w:tcW w:w="828" w:type="dxa"/>
                    </w:tcPr>
                    <w:p w14:paraId="4A8F1F7D" w14:textId="57B8360F"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79149599"/>
                  <w14:checkbox>
                    <w14:checked w14:val="0"/>
                    <w14:checkedState w14:val="2612" w14:font="MS Gothic"/>
                    <w14:uncheckedState w14:val="2610" w14:font="MS Gothic"/>
                  </w14:checkbox>
                </w:sdtPr>
                <w:sdtEndPr/>
                <w:sdtContent>
                  <w:tc>
                    <w:tcPr>
                      <w:tcW w:w="1383" w:type="dxa"/>
                    </w:tcPr>
                    <w:p w14:paraId="29CA4D24" w14:textId="0E767EC2"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70E153FF" w14:textId="50FE1CA4" w:rsidTr="00FF6025">
              <w:tc>
                <w:tcPr>
                  <w:tcW w:w="1381" w:type="dxa"/>
                </w:tcPr>
                <w:p w14:paraId="35A2E21C" w14:textId="1105034C"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Dutch</w:t>
                  </w:r>
                </w:p>
              </w:tc>
              <w:sdt>
                <w:sdtPr>
                  <w:rPr>
                    <w:rFonts w:asciiTheme="minorHAnsi" w:hAnsiTheme="minorHAnsi" w:cstheme="minorHAnsi"/>
                    <w:b/>
                    <w:bCs/>
                    <w:lang w:val="en-GB"/>
                  </w:rPr>
                  <w:id w:val="45192077"/>
                  <w14:checkbox>
                    <w14:checked w14:val="0"/>
                    <w14:checkedState w14:val="2612" w14:font="MS Gothic"/>
                    <w14:uncheckedState w14:val="2610" w14:font="MS Gothic"/>
                  </w14:checkbox>
                </w:sdtPr>
                <w:sdtEndPr/>
                <w:sdtContent>
                  <w:tc>
                    <w:tcPr>
                      <w:tcW w:w="2143" w:type="dxa"/>
                    </w:tcPr>
                    <w:p w14:paraId="14E6A1CB" w14:textId="224A48C8"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06587166"/>
                  <w14:checkbox>
                    <w14:checked w14:val="0"/>
                    <w14:checkedState w14:val="2612" w14:font="MS Gothic"/>
                    <w14:uncheckedState w14:val="2610" w14:font="MS Gothic"/>
                  </w14:checkbox>
                </w:sdtPr>
                <w:sdtEndPr/>
                <w:sdtContent>
                  <w:tc>
                    <w:tcPr>
                      <w:tcW w:w="1367" w:type="dxa"/>
                    </w:tcPr>
                    <w:p w14:paraId="3A77E095" w14:textId="16D6E2D2"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995449261"/>
                  <w14:checkbox>
                    <w14:checked w14:val="0"/>
                    <w14:checkedState w14:val="2612" w14:font="MS Gothic"/>
                    <w14:uncheckedState w14:val="2610" w14:font="MS Gothic"/>
                  </w14:checkbox>
                </w:sdtPr>
                <w:sdtEndPr/>
                <w:sdtContent>
                  <w:tc>
                    <w:tcPr>
                      <w:tcW w:w="828" w:type="dxa"/>
                    </w:tcPr>
                    <w:p w14:paraId="11827C04" w14:textId="359B221F"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740548718"/>
                  <w14:checkbox>
                    <w14:checked w14:val="0"/>
                    <w14:checkedState w14:val="2612" w14:font="MS Gothic"/>
                    <w14:uncheckedState w14:val="2610" w14:font="MS Gothic"/>
                  </w14:checkbox>
                </w:sdtPr>
                <w:sdtEndPr/>
                <w:sdtContent>
                  <w:tc>
                    <w:tcPr>
                      <w:tcW w:w="828" w:type="dxa"/>
                    </w:tcPr>
                    <w:p w14:paraId="796612A3" w14:textId="586E10AC"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576176510"/>
                  <w14:checkbox>
                    <w14:checked w14:val="0"/>
                    <w14:checkedState w14:val="2612" w14:font="MS Gothic"/>
                    <w14:uncheckedState w14:val="2610" w14:font="MS Gothic"/>
                  </w14:checkbox>
                </w:sdtPr>
                <w:sdtEndPr/>
                <w:sdtContent>
                  <w:tc>
                    <w:tcPr>
                      <w:tcW w:w="1383" w:type="dxa"/>
                    </w:tcPr>
                    <w:p w14:paraId="3F9DB31E" w14:textId="3C654824"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7A8BA5BA" w14:textId="77777777" w:rsidTr="00FF6025">
              <w:tc>
                <w:tcPr>
                  <w:tcW w:w="1381" w:type="dxa"/>
                </w:tcPr>
                <w:p w14:paraId="6E1AC759" w14:textId="53B057DD"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French</w:t>
                  </w:r>
                </w:p>
              </w:tc>
              <w:sdt>
                <w:sdtPr>
                  <w:rPr>
                    <w:rFonts w:asciiTheme="minorHAnsi" w:hAnsiTheme="minorHAnsi" w:cstheme="minorHAnsi"/>
                    <w:b/>
                    <w:bCs/>
                    <w:lang w:val="en-GB"/>
                  </w:rPr>
                  <w:id w:val="-865594618"/>
                  <w14:checkbox>
                    <w14:checked w14:val="0"/>
                    <w14:checkedState w14:val="2612" w14:font="MS Gothic"/>
                    <w14:uncheckedState w14:val="2610" w14:font="MS Gothic"/>
                  </w14:checkbox>
                </w:sdtPr>
                <w:sdtEndPr/>
                <w:sdtContent>
                  <w:tc>
                    <w:tcPr>
                      <w:tcW w:w="2143" w:type="dxa"/>
                    </w:tcPr>
                    <w:p w14:paraId="0CB2BE98" w14:textId="77777777"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623810467"/>
                  <w14:checkbox>
                    <w14:checked w14:val="0"/>
                    <w14:checkedState w14:val="2612" w14:font="MS Gothic"/>
                    <w14:uncheckedState w14:val="2610" w14:font="MS Gothic"/>
                  </w14:checkbox>
                </w:sdtPr>
                <w:sdtEndPr/>
                <w:sdtContent>
                  <w:tc>
                    <w:tcPr>
                      <w:tcW w:w="1367" w:type="dxa"/>
                    </w:tcPr>
                    <w:p w14:paraId="40467754" w14:textId="77777777"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395571974"/>
                  <w14:checkbox>
                    <w14:checked w14:val="0"/>
                    <w14:checkedState w14:val="2612" w14:font="MS Gothic"/>
                    <w14:uncheckedState w14:val="2610" w14:font="MS Gothic"/>
                  </w14:checkbox>
                </w:sdtPr>
                <w:sdtEndPr/>
                <w:sdtContent>
                  <w:tc>
                    <w:tcPr>
                      <w:tcW w:w="828" w:type="dxa"/>
                    </w:tcPr>
                    <w:p w14:paraId="02018BFD" w14:textId="1B78C28D"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367213736"/>
                  <w14:checkbox>
                    <w14:checked w14:val="0"/>
                    <w14:checkedState w14:val="2612" w14:font="MS Gothic"/>
                    <w14:uncheckedState w14:val="2610" w14:font="MS Gothic"/>
                  </w14:checkbox>
                </w:sdtPr>
                <w:sdtEndPr/>
                <w:sdtContent>
                  <w:tc>
                    <w:tcPr>
                      <w:tcW w:w="828" w:type="dxa"/>
                    </w:tcPr>
                    <w:p w14:paraId="6A5CAE80" w14:textId="55DC5DA6"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63226748"/>
                  <w14:checkbox>
                    <w14:checked w14:val="0"/>
                    <w14:checkedState w14:val="2612" w14:font="MS Gothic"/>
                    <w14:uncheckedState w14:val="2610" w14:font="MS Gothic"/>
                  </w14:checkbox>
                </w:sdtPr>
                <w:sdtEndPr/>
                <w:sdtContent>
                  <w:tc>
                    <w:tcPr>
                      <w:tcW w:w="1383" w:type="dxa"/>
                    </w:tcPr>
                    <w:p w14:paraId="009F4E4E" w14:textId="77777777"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7CF5E4E1" w14:textId="77777777" w:rsidTr="00FF6025">
              <w:tc>
                <w:tcPr>
                  <w:tcW w:w="1381" w:type="dxa"/>
                </w:tcPr>
                <w:p w14:paraId="3D7733D1" w14:textId="3AF0CE3B"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Russian</w:t>
                  </w:r>
                </w:p>
              </w:tc>
              <w:sdt>
                <w:sdtPr>
                  <w:rPr>
                    <w:rFonts w:asciiTheme="minorHAnsi" w:hAnsiTheme="minorHAnsi" w:cstheme="minorHAnsi"/>
                    <w:b/>
                    <w:bCs/>
                    <w:lang w:val="en-GB"/>
                  </w:rPr>
                  <w:id w:val="562525126"/>
                  <w14:checkbox>
                    <w14:checked w14:val="0"/>
                    <w14:checkedState w14:val="2612" w14:font="MS Gothic"/>
                    <w14:uncheckedState w14:val="2610" w14:font="MS Gothic"/>
                  </w14:checkbox>
                </w:sdtPr>
                <w:sdtEndPr/>
                <w:sdtContent>
                  <w:tc>
                    <w:tcPr>
                      <w:tcW w:w="2143" w:type="dxa"/>
                    </w:tcPr>
                    <w:p w14:paraId="575A6BF2" w14:textId="7DCD7910"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863823641"/>
                  <w14:checkbox>
                    <w14:checked w14:val="0"/>
                    <w14:checkedState w14:val="2612" w14:font="MS Gothic"/>
                    <w14:uncheckedState w14:val="2610" w14:font="MS Gothic"/>
                  </w14:checkbox>
                </w:sdtPr>
                <w:sdtEndPr/>
                <w:sdtContent>
                  <w:tc>
                    <w:tcPr>
                      <w:tcW w:w="1367" w:type="dxa"/>
                    </w:tcPr>
                    <w:p w14:paraId="42EC0332" w14:textId="4EAA698D"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839278445"/>
                  <w14:checkbox>
                    <w14:checked w14:val="0"/>
                    <w14:checkedState w14:val="2612" w14:font="MS Gothic"/>
                    <w14:uncheckedState w14:val="2610" w14:font="MS Gothic"/>
                  </w14:checkbox>
                </w:sdtPr>
                <w:sdtEndPr/>
                <w:sdtContent>
                  <w:tc>
                    <w:tcPr>
                      <w:tcW w:w="828" w:type="dxa"/>
                    </w:tcPr>
                    <w:p w14:paraId="6CE6A506" w14:textId="02CC530C"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246945726"/>
                  <w14:checkbox>
                    <w14:checked w14:val="0"/>
                    <w14:checkedState w14:val="2612" w14:font="MS Gothic"/>
                    <w14:uncheckedState w14:val="2610" w14:font="MS Gothic"/>
                  </w14:checkbox>
                </w:sdtPr>
                <w:sdtEndPr/>
                <w:sdtContent>
                  <w:tc>
                    <w:tcPr>
                      <w:tcW w:w="828" w:type="dxa"/>
                    </w:tcPr>
                    <w:p w14:paraId="73437EA9" w14:textId="106424DB"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540860724"/>
                  <w14:checkbox>
                    <w14:checked w14:val="0"/>
                    <w14:checkedState w14:val="2612" w14:font="MS Gothic"/>
                    <w14:uncheckedState w14:val="2610" w14:font="MS Gothic"/>
                  </w14:checkbox>
                </w:sdtPr>
                <w:sdtEndPr/>
                <w:sdtContent>
                  <w:tc>
                    <w:tcPr>
                      <w:tcW w:w="1383" w:type="dxa"/>
                    </w:tcPr>
                    <w:p w14:paraId="7F5F1001" w14:textId="6C2315AC"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2532BA2E" w14:textId="77777777" w:rsidTr="00FF6025">
              <w:tc>
                <w:tcPr>
                  <w:tcW w:w="1381" w:type="dxa"/>
                </w:tcPr>
                <w:p w14:paraId="2C17120A" w14:textId="1395892B"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Ukrainian</w:t>
                  </w:r>
                </w:p>
              </w:tc>
              <w:sdt>
                <w:sdtPr>
                  <w:rPr>
                    <w:rFonts w:asciiTheme="minorHAnsi" w:hAnsiTheme="minorHAnsi" w:cstheme="minorHAnsi"/>
                    <w:b/>
                    <w:bCs/>
                    <w:lang w:val="en-GB"/>
                  </w:rPr>
                  <w:id w:val="1572698781"/>
                  <w14:checkbox>
                    <w14:checked w14:val="0"/>
                    <w14:checkedState w14:val="2612" w14:font="MS Gothic"/>
                    <w14:uncheckedState w14:val="2610" w14:font="MS Gothic"/>
                  </w14:checkbox>
                </w:sdtPr>
                <w:sdtEndPr/>
                <w:sdtContent>
                  <w:tc>
                    <w:tcPr>
                      <w:tcW w:w="2143" w:type="dxa"/>
                    </w:tcPr>
                    <w:p w14:paraId="224C0927" w14:textId="5B454152"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965465842"/>
                  <w14:checkbox>
                    <w14:checked w14:val="0"/>
                    <w14:checkedState w14:val="2612" w14:font="MS Gothic"/>
                    <w14:uncheckedState w14:val="2610" w14:font="MS Gothic"/>
                  </w14:checkbox>
                </w:sdtPr>
                <w:sdtEndPr/>
                <w:sdtContent>
                  <w:tc>
                    <w:tcPr>
                      <w:tcW w:w="1367" w:type="dxa"/>
                    </w:tcPr>
                    <w:p w14:paraId="5A07DDAE" w14:textId="0AE7D2D7"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447290027"/>
                  <w14:checkbox>
                    <w14:checked w14:val="0"/>
                    <w14:checkedState w14:val="2612" w14:font="MS Gothic"/>
                    <w14:uncheckedState w14:val="2610" w14:font="MS Gothic"/>
                  </w14:checkbox>
                </w:sdtPr>
                <w:sdtEndPr/>
                <w:sdtContent>
                  <w:tc>
                    <w:tcPr>
                      <w:tcW w:w="828" w:type="dxa"/>
                    </w:tcPr>
                    <w:p w14:paraId="600A00D1" w14:textId="739AB332"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078931902"/>
                  <w14:checkbox>
                    <w14:checked w14:val="0"/>
                    <w14:checkedState w14:val="2612" w14:font="MS Gothic"/>
                    <w14:uncheckedState w14:val="2610" w14:font="MS Gothic"/>
                  </w14:checkbox>
                </w:sdtPr>
                <w:sdtEndPr/>
                <w:sdtContent>
                  <w:tc>
                    <w:tcPr>
                      <w:tcW w:w="828" w:type="dxa"/>
                    </w:tcPr>
                    <w:p w14:paraId="7AD0451B" w14:textId="6755C240"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18257375"/>
                  <w14:checkbox>
                    <w14:checked w14:val="0"/>
                    <w14:checkedState w14:val="2612" w14:font="MS Gothic"/>
                    <w14:uncheckedState w14:val="2610" w14:font="MS Gothic"/>
                  </w14:checkbox>
                </w:sdtPr>
                <w:sdtEndPr/>
                <w:sdtContent>
                  <w:tc>
                    <w:tcPr>
                      <w:tcW w:w="1383" w:type="dxa"/>
                    </w:tcPr>
                    <w:p w14:paraId="22F82867" w14:textId="08F72BB8"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7E767251" w14:textId="77777777" w:rsidTr="00FF6025">
              <w:tc>
                <w:tcPr>
                  <w:tcW w:w="1381" w:type="dxa"/>
                </w:tcPr>
                <w:p w14:paraId="79D8693E" w14:textId="0B72A5C7"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Kazakh</w:t>
                  </w:r>
                </w:p>
              </w:tc>
              <w:sdt>
                <w:sdtPr>
                  <w:rPr>
                    <w:rFonts w:asciiTheme="minorHAnsi" w:hAnsiTheme="minorHAnsi" w:cstheme="minorHAnsi"/>
                    <w:b/>
                    <w:bCs/>
                    <w:lang w:val="en-GB"/>
                  </w:rPr>
                  <w:id w:val="110409252"/>
                  <w14:checkbox>
                    <w14:checked w14:val="0"/>
                    <w14:checkedState w14:val="2612" w14:font="MS Gothic"/>
                    <w14:uncheckedState w14:val="2610" w14:font="MS Gothic"/>
                  </w14:checkbox>
                </w:sdtPr>
                <w:sdtEndPr/>
                <w:sdtContent>
                  <w:tc>
                    <w:tcPr>
                      <w:tcW w:w="2143" w:type="dxa"/>
                    </w:tcPr>
                    <w:p w14:paraId="09621C40" w14:textId="1B960D07"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96689045"/>
                  <w14:checkbox>
                    <w14:checked w14:val="0"/>
                    <w14:checkedState w14:val="2612" w14:font="MS Gothic"/>
                    <w14:uncheckedState w14:val="2610" w14:font="MS Gothic"/>
                  </w14:checkbox>
                </w:sdtPr>
                <w:sdtEndPr/>
                <w:sdtContent>
                  <w:tc>
                    <w:tcPr>
                      <w:tcW w:w="1367" w:type="dxa"/>
                    </w:tcPr>
                    <w:p w14:paraId="13E266D8" w14:textId="667E7CB0"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083053474"/>
                  <w14:checkbox>
                    <w14:checked w14:val="0"/>
                    <w14:checkedState w14:val="2612" w14:font="MS Gothic"/>
                    <w14:uncheckedState w14:val="2610" w14:font="MS Gothic"/>
                  </w14:checkbox>
                </w:sdtPr>
                <w:sdtEndPr/>
                <w:sdtContent>
                  <w:tc>
                    <w:tcPr>
                      <w:tcW w:w="828" w:type="dxa"/>
                    </w:tcPr>
                    <w:p w14:paraId="551B1139" w14:textId="10D97C15"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939127996"/>
                  <w14:checkbox>
                    <w14:checked w14:val="0"/>
                    <w14:checkedState w14:val="2612" w14:font="MS Gothic"/>
                    <w14:uncheckedState w14:val="2610" w14:font="MS Gothic"/>
                  </w14:checkbox>
                </w:sdtPr>
                <w:sdtEndPr/>
                <w:sdtContent>
                  <w:tc>
                    <w:tcPr>
                      <w:tcW w:w="828" w:type="dxa"/>
                    </w:tcPr>
                    <w:p w14:paraId="6F902AA8" w14:textId="7ACE3D85"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800807733"/>
                  <w14:checkbox>
                    <w14:checked w14:val="0"/>
                    <w14:checkedState w14:val="2612" w14:font="MS Gothic"/>
                    <w14:uncheckedState w14:val="2610" w14:font="MS Gothic"/>
                  </w14:checkbox>
                </w:sdtPr>
                <w:sdtEndPr/>
                <w:sdtContent>
                  <w:tc>
                    <w:tcPr>
                      <w:tcW w:w="1383" w:type="dxa"/>
                    </w:tcPr>
                    <w:p w14:paraId="08C16619" w14:textId="2DAF8772"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75B0E3F9" w14:textId="77777777" w:rsidTr="00FF6025">
              <w:tc>
                <w:tcPr>
                  <w:tcW w:w="1381" w:type="dxa"/>
                </w:tcPr>
                <w:p w14:paraId="4ACB233A" w14:textId="6E49B1C5"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Kyrgyz</w:t>
                  </w:r>
                </w:p>
              </w:tc>
              <w:sdt>
                <w:sdtPr>
                  <w:rPr>
                    <w:rFonts w:asciiTheme="minorHAnsi" w:hAnsiTheme="minorHAnsi" w:cstheme="minorHAnsi"/>
                    <w:b/>
                    <w:bCs/>
                    <w:lang w:val="en-GB"/>
                  </w:rPr>
                  <w:id w:val="-1478136628"/>
                  <w14:checkbox>
                    <w14:checked w14:val="0"/>
                    <w14:checkedState w14:val="2612" w14:font="MS Gothic"/>
                    <w14:uncheckedState w14:val="2610" w14:font="MS Gothic"/>
                  </w14:checkbox>
                </w:sdtPr>
                <w:sdtEndPr/>
                <w:sdtContent>
                  <w:tc>
                    <w:tcPr>
                      <w:tcW w:w="2143" w:type="dxa"/>
                    </w:tcPr>
                    <w:p w14:paraId="74A62FDF" w14:textId="3DDCF3BF"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619038243"/>
                  <w14:checkbox>
                    <w14:checked w14:val="0"/>
                    <w14:checkedState w14:val="2612" w14:font="MS Gothic"/>
                    <w14:uncheckedState w14:val="2610" w14:font="MS Gothic"/>
                  </w14:checkbox>
                </w:sdtPr>
                <w:sdtEndPr/>
                <w:sdtContent>
                  <w:tc>
                    <w:tcPr>
                      <w:tcW w:w="1367" w:type="dxa"/>
                    </w:tcPr>
                    <w:p w14:paraId="268783E9" w14:textId="607FADCB"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11413585"/>
                  <w14:checkbox>
                    <w14:checked w14:val="0"/>
                    <w14:checkedState w14:val="2612" w14:font="MS Gothic"/>
                    <w14:uncheckedState w14:val="2610" w14:font="MS Gothic"/>
                  </w14:checkbox>
                </w:sdtPr>
                <w:sdtEndPr/>
                <w:sdtContent>
                  <w:tc>
                    <w:tcPr>
                      <w:tcW w:w="828" w:type="dxa"/>
                    </w:tcPr>
                    <w:p w14:paraId="1E9A565B" w14:textId="0279DFDD"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578282781"/>
                  <w14:checkbox>
                    <w14:checked w14:val="0"/>
                    <w14:checkedState w14:val="2612" w14:font="MS Gothic"/>
                    <w14:uncheckedState w14:val="2610" w14:font="MS Gothic"/>
                  </w14:checkbox>
                </w:sdtPr>
                <w:sdtEndPr/>
                <w:sdtContent>
                  <w:tc>
                    <w:tcPr>
                      <w:tcW w:w="828" w:type="dxa"/>
                    </w:tcPr>
                    <w:p w14:paraId="37DC4BE6" w14:textId="0A70A5EE"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984493004"/>
                  <w14:checkbox>
                    <w14:checked w14:val="0"/>
                    <w14:checkedState w14:val="2612" w14:font="MS Gothic"/>
                    <w14:uncheckedState w14:val="2610" w14:font="MS Gothic"/>
                  </w14:checkbox>
                </w:sdtPr>
                <w:sdtEndPr/>
                <w:sdtContent>
                  <w:tc>
                    <w:tcPr>
                      <w:tcW w:w="1383" w:type="dxa"/>
                    </w:tcPr>
                    <w:p w14:paraId="1958909F" w14:textId="00A98B50"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5C9FCB2F" w14:textId="77777777" w:rsidTr="00FF6025">
              <w:tc>
                <w:tcPr>
                  <w:tcW w:w="1381" w:type="dxa"/>
                </w:tcPr>
                <w:p w14:paraId="4FC688D7" w14:textId="3735A406"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Tajik</w:t>
                  </w:r>
                </w:p>
              </w:tc>
              <w:sdt>
                <w:sdtPr>
                  <w:rPr>
                    <w:rFonts w:asciiTheme="minorHAnsi" w:hAnsiTheme="minorHAnsi" w:cstheme="minorHAnsi"/>
                    <w:b/>
                    <w:bCs/>
                    <w:lang w:val="en-GB"/>
                  </w:rPr>
                  <w:id w:val="1897014281"/>
                  <w14:checkbox>
                    <w14:checked w14:val="0"/>
                    <w14:checkedState w14:val="2612" w14:font="MS Gothic"/>
                    <w14:uncheckedState w14:val="2610" w14:font="MS Gothic"/>
                  </w14:checkbox>
                </w:sdtPr>
                <w:sdtEndPr/>
                <w:sdtContent>
                  <w:tc>
                    <w:tcPr>
                      <w:tcW w:w="2143" w:type="dxa"/>
                    </w:tcPr>
                    <w:p w14:paraId="56D0EC89" w14:textId="68DF9568"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346320066"/>
                  <w14:checkbox>
                    <w14:checked w14:val="0"/>
                    <w14:checkedState w14:val="2612" w14:font="MS Gothic"/>
                    <w14:uncheckedState w14:val="2610" w14:font="MS Gothic"/>
                  </w14:checkbox>
                </w:sdtPr>
                <w:sdtEndPr/>
                <w:sdtContent>
                  <w:tc>
                    <w:tcPr>
                      <w:tcW w:w="1367" w:type="dxa"/>
                    </w:tcPr>
                    <w:p w14:paraId="280F1BF6" w14:textId="6473B82E"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331035122"/>
                  <w14:checkbox>
                    <w14:checked w14:val="0"/>
                    <w14:checkedState w14:val="2612" w14:font="MS Gothic"/>
                    <w14:uncheckedState w14:val="2610" w14:font="MS Gothic"/>
                  </w14:checkbox>
                </w:sdtPr>
                <w:sdtEndPr/>
                <w:sdtContent>
                  <w:tc>
                    <w:tcPr>
                      <w:tcW w:w="828" w:type="dxa"/>
                    </w:tcPr>
                    <w:p w14:paraId="038EAA7E" w14:textId="188DD789"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978761921"/>
                  <w14:checkbox>
                    <w14:checked w14:val="0"/>
                    <w14:checkedState w14:val="2612" w14:font="MS Gothic"/>
                    <w14:uncheckedState w14:val="2610" w14:font="MS Gothic"/>
                  </w14:checkbox>
                </w:sdtPr>
                <w:sdtEndPr/>
                <w:sdtContent>
                  <w:tc>
                    <w:tcPr>
                      <w:tcW w:w="828" w:type="dxa"/>
                    </w:tcPr>
                    <w:p w14:paraId="66B07E30" w14:textId="21EFB20F"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596771649"/>
                  <w14:checkbox>
                    <w14:checked w14:val="0"/>
                    <w14:checkedState w14:val="2612" w14:font="MS Gothic"/>
                    <w14:uncheckedState w14:val="2610" w14:font="MS Gothic"/>
                  </w14:checkbox>
                </w:sdtPr>
                <w:sdtEndPr/>
                <w:sdtContent>
                  <w:tc>
                    <w:tcPr>
                      <w:tcW w:w="1383" w:type="dxa"/>
                    </w:tcPr>
                    <w:p w14:paraId="1BE5DEC4" w14:textId="7931E2FB"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06D3A932" w14:textId="77777777" w:rsidTr="00FF6025">
              <w:tc>
                <w:tcPr>
                  <w:tcW w:w="1381" w:type="dxa"/>
                </w:tcPr>
                <w:p w14:paraId="3AB4B19E" w14:textId="08781C9B"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Uzbek</w:t>
                  </w:r>
                </w:p>
              </w:tc>
              <w:sdt>
                <w:sdtPr>
                  <w:rPr>
                    <w:rFonts w:asciiTheme="minorHAnsi" w:hAnsiTheme="minorHAnsi" w:cstheme="minorHAnsi"/>
                    <w:b/>
                    <w:bCs/>
                    <w:lang w:val="en-GB"/>
                  </w:rPr>
                  <w:id w:val="412128075"/>
                  <w14:checkbox>
                    <w14:checked w14:val="0"/>
                    <w14:checkedState w14:val="2612" w14:font="MS Gothic"/>
                    <w14:uncheckedState w14:val="2610" w14:font="MS Gothic"/>
                  </w14:checkbox>
                </w:sdtPr>
                <w:sdtEndPr/>
                <w:sdtContent>
                  <w:tc>
                    <w:tcPr>
                      <w:tcW w:w="2143" w:type="dxa"/>
                    </w:tcPr>
                    <w:p w14:paraId="709D9D94" w14:textId="56F88549"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21388133"/>
                  <w14:checkbox>
                    <w14:checked w14:val="0"/>
                    <w14:checkedState w14:val="2612" w14:font="MS Gothic"/>
                    <w14:uncheckedState w14:val="2610" w14:font="MS Gothic"/>
                  </w14:checkbox>
                </w:sdtPr>
                <w:sdtEndPr/>
                <w:sdtContent>
                  <w:tc>
                    <w:tcPr>
                      <w:tcW w:w="1367" w:type="dxa"/>
                    </w:tcPr>
                    <w:p w14:paraId="69B33AF0" w14:textId="171E3343"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877069395"/>
                  <w14:checkbox>
                    <w14:checked w14:val="0"/>
                    <w14:checkedState w14:val="2612" w14:font="MS Gothic"/>
                    <w14:uncheckedState w14:val="2610" w14:font="MS Gothic"/>
                  </w14:checkbox>
                </w:sdtPr>
                <w:sdtEndPr/>
                <w:sdtContent>
                  <w:tc>
                    <w:tcPr>
                      <w:tcW w:w="828" w:type="dxa"/>
                    </w:tcPr>
                    <w:p w14:paraId="18449A2B" w14:textId="149269BB"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775210284"/>
                  <w14:checkbox>
                    <w14:checked w14:val="0"/>
                    <w14:checkedState w14:val="2612" w14:font="MS Gothic"/>
                    <w14:uncheckedState w14:val="2610" w14:font="MS Gothic"/>
                  </w14:checkbox>
                </w:sdtPr>
                <w:sdtEndPr/>
                <w:sdtContent>
                  <w:tc>
                    <w:tcPr>
                      <w:tcW w:w="828" w:type="dxa"/>
                    </w:tcPr>
                    <w:p w14:paraId="1BE8F2EA" w14:textId="132F4A5D"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410619799"/>
                  <w14:checkbox>
                    <w14:checked w14:val="0"/>
                    <w14:checkedState w14:val="2612" w14:font="MS Gothic"/>
                    <w14:uncheckedState w14:val="2610" w14:font="MS Gothic"/>
                  </w14:checkbox>
                </w:sdtPr>
                <w:sdtEndPr/>
                <w:sdtContent>
                  <w:tc>
                    <w:tcPr>
                      <w:tcW w:w="1383" w:type="dxa"/>
                    </w:tcPr>
                    <w:p w14:paraId="52BBB9CC" w14:textId="560CE73B"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0BB2F6E2" w14:textId="77777777" w:rsidTr="00FF6025">
              <w:tc>
                <w:tcPr>
                  <w:tcW w:w="1381" w:type="dxa"/>
                </w:tcPr>
                <w:p w14:paraId="4E98F7F3" w14:textId="5C3BC79D"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Georgian</w:t>
                  </w:r>
                </w:p>
              </w:tc>
              <w:sdt>
                <w:sdtPr>
                  <w:rPr>
                    <w:rFonts w:asciiTheme="minorHAnsi" w:hAnsiTheme="minorHAnsi" w:cstheme="minorHAnsi"/>
                    <w:b/>
                    <w:bCs/>
                    <w:lang w:val="en-GB"/>
                  </w:rPr>
                  <w:id w:val="47583060"/>
                  <w14:checkbox>
                    <w14:checked w14:val="0"/>
                    <w14:checkedState w14:val="2612" w14:font="MS Gothic"/>
                    <w14:uncheckedState w14:val="2610" w14:font="MS Gothic"/>
                  </w14:checkbox>
                </w:sdtPr>
                <w:sdtEndPr/>
                <w:sdtContent>
                  <w:tc>
                    <w:tcPr>
                      <w:tcW w:w="2143" w:type="dxa"/>
                    </w:tcPr>
                    <w:p w14:paraId="3BC89972" w14:textId="25E42737"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106690828"/>
                  <w14:checkbox>
                    <w14:checked w14:val="0"/>
                    <w14:checkedState w14:val="2612" w14:font="MS Gothic"/>
                    <w14:uncheckedState w14:val="2610" w14:font="MS Gothic"/>
                  </w14:checkbox>
                </w:sdtPr>
                <w:sdtEndPr/>
                <w:sdtContent>
                  <w:tc>
                    <w:tcPr>
                      <w:tcW w:w="1367" w:type="dxa"/>
                    </w:tcPr>
                    <w:p w14:paraId="19B38F58" w14:textId="3CC12FF0"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547489747"/>
                  <w14:checkbox>
                    <w14:checked w14:val="0"/>
                    <w14:checkedState w14:val="2612" w14:font="MS Gothic"/>
                    <w14:uncheckedState w14:val="2610" w14:font="MS Gothic"/>
                  </w14:checkbox>
                </w:sdtPr>
                <w:sdtEndPr/>
                <w:sdtContent>
                  <w:tc>
                    <w:tcPr>
                      <w:tcW w:w="828" w:type="dxa"/>
                    </w:tcPr>
                    <w:p w14:paraId="64BE0CF9" w14:textId="4FEEF5F0"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404036451"/>
                  <w14:checkbox>
                    <w14:checked w14:val="0"/>
                    <w14:checkedState w14:val="2612" w14:font="MS Gothic"/>
                    <w14:uncheckedState w14:val="2610" w14:font="MS Gothic"/>
                  </w14:checkbox>
                </w:sdtPr>
                <w:sdtEndPr/>
                <w:sdtContent>
                  <w:tc>
                    <w:tcPr>
                      <w:tcW w:w="828" w:type="dxa"/>
                    </w:tcPr>
                    <w:p w14:paraId="188EF026" w14:textId="1ADB28EF"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88704907"/>
                  <w14:checkbox>
                    <w14:checked w14:val="0"/>
                    <w14:checkedState w14:val="2612" w14:font="MS Gothic"/>
                    <w14:uncheckedState w14:val="2610" w14:font="MS Gothic"/>
                  </w14:checkbox>
                </w:sdtPr>
                <w:sdtEndPr/>
                <w:sdtContent>
                  <w:tc>
                    <w:tcPr>
                      <w:tcW w:w="1383" w:type="dxa"/>
                    </w:tcPr>
                    <w:p w14:paraId="3E9F98BA" w14:textId="1F44D150"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2347DFDF" w14:textId="77777777" w:rsidTr="00FF6025">
              <w:tc>
                <w:tcPr>
                  <w:tcW w:w="1381" w:type="dxa"/>
                </w:tcPr>
                <w:p w14:paraId="1374F325" w14:textId="691DD09D"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Armenian</w:t>
                  </w:r>
                </w:p>
              </w:tc>
              <w:sdt>
                <w:sdtPr>
                  <w:rPr>
                    <w:rFonts w:asciiTheme="minorHAnsi" w:hAnsiTheme="minorHAnsi" w:cstheme="minorHAnsi"/>
                    <w:b/>
                    <w:bCs/>
                    <w:lang w:val="en-GB"/>
                  </w:rPr>
                  <w:id w:val="780614211"/>
                  <w14:checkbox>
                    <w14:checked w14:val="0"/>
                    <w14:checkedState w14:val="2612" w14:font="MS Gothic"/>
                    <w14:uncheckedState w14:val="2610" w14:font="MS Gothic"/>
                  </w14:checkbox>
                </w:sdtPr>
                <w:sdtEndPr/>
                <w:sdtContent>
                  <w:tc>
                    <w:tcPr>
                      <w:tcW w:w="2143" w:type="dxa"/>
                    </w:tcPr>
                    <w:p w14:paraId="149133C4" w14:textId="1B788EE5"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026443441"/>
                  <w14:checkbox>
                    <w14:checked w14:val="0"/>
                    <w14:checkedState w14:val="2612" w14:font="MS Gothic"/>
                    <w14:uncheckedState w14:val="2610" w14:font="MS Gothic"/>
                  </w14:checkbox>
                </w:sdtPr>
                <w:sdtEndPr/>
                <w:sdtContent>
                  <w:tc>
                    <w:tcPr>
                      <w:tcW w:w="1367" w:type="dxa"/>
                    </w:tcPr>
                    <w:p w14:paraId="217BA106" w14:textId="7B0EA89A"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358545012"/>
                  <w14:checkbox>
                    <w14:checked w14:val="0"/>
                    <w14:checkedState w14:val="2612" w14:font="MS Gothic"/>
                    <w14:uncheckedState w14:val="2610" w14:font="MS Gothic"/>
                  </w14:checkbox>
                </w:sdtPr>
                <w:sdtEndPr/>
                <w:sdtContent>
                  <w:tc>
                    <w:tcPr>
                      <w:tcW w:w="828" w:type="dxa"/>
                    </w:tcPr>
                    <w:p w14:paraId="4D0DC759" w14:textId="1D5DCB36"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770202096"/>
                  <w14:checkbox>
                    <w14:checked w14:val="0"/>
                    <w14:checkedState w14:val="2612" w14:font="MS Gothic"/>
                    <w14:uncheckedState w14:val="2610" w14:font="MS Gothic"/>
                  </w14:checkbox>
                </w:sdtPr>
                <w:sdtEndPr/>
                <w:sdtContent>
                  <w:tc>
                    <w:tcPr>
                      <w:tcW w:w="828" w:type="dxa"/>
                    </w:tcPr>
                    <w:p w14:paraId="1EDD2D36" w14:textId="6A04967A"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66320370"/>
                  <w14:checkbox>
                    <w14:checked w14:val="0"/>
                    <w14:checkedState w14:val="2612" w14:font="MS Gothic"/>
                    <w14:uncheckedState w14:val="2610" w14:font="MS Gothic"/>
                  </w14:checkbox>
                </w:sdtPr>
                <w:sdtEndPr/>
                <w:sdtContent>
                  <w:tc>
                    <w:tcPr>
                      <w:tcW w:w="1383" w:type="dxa"/>
                    </w:tcPr>
                    <w:p w14:paraId="261C35C7" w14:textId="183A2BCD"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1D96D458" w14:textId="77777777" w:rsidTr="00FF6025">
              <w:tc>
                <w:tcPr>
                  <w:tcW w:w="1381" w:type="dxa"/>
                </w:tcPr>
                <w:p w14:paraId="7BDFCDE7" w14:textId="16BFF5BC"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Azer</w:t>
                  </w:r>
                  <w:r w:rsidR="008B08E8">
                    <w:rPr>
                      <w:rFonts w:asciiTheme="minorHAnsi" w:hAnsiTheme="minorHAnsi" w:cstheme="minorHAnsi"/>
                      <w:b/>
                      <w:bCs/>
                      <w:sz w:val="22"/>
                      <w:szCs w:val="22"/>
                      <w:lang w:val="en-GB"/>
                    </w:rPr>
                    <w:t>baijani</w:t>
                  </w:r>
                </w:p>
              </w:tc>
              <w:sdt>
                <w:sdtPr>
                  <w:rPr>
                    <w:rFonts w:asciiTheme="minorHAnsi" w:hAnsiTheme="minorHAnsi" w:cstheme="minorHAnsi"/>
                    <w:b/>
                    <w:bCs/>
                    <w:lang w:val="en-GB"/>
                  </w:rPr>
                  <w:id w:val="1172919729"/>
                  <w14:checkbox>
                    <w14:checked w14:val="0"/>
                    <w14:checkedState w14:val="2612" w14:font="MS Gothic"/>
                    <w14:uncheckedState w14:val="2610" w14:font="MS Gothic"/>
                  </w14:checkbox>
                </w:sdtPr>
                <w:sdtEndPr/>
                <w:sdtContent>
                  <w:tc>
                    <w:tcPr>
                      <w:tcW w:w="2143" w:type="dxa"/>
                    </w:tcPr>
                    <w:p w14:paraId="7E4FE1A8" w14:textId="15156ED3"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135636805"/>
                  <w14:checkbox>
                    <w14:checked w14:val="0"/>
                    <w14:checkedState w14:val="2612" w14:font="MS Gothic"/>
                    <w14:uncheckedState w14:val="2610" w14:font="MS Gothic"/>
                  </w14:checkbox>
                </w:sdtPr>
                <w:sdtEndPr/>
                <w:sdtContent>
                  <w:tc>
                    <w:tcPr>
                      <w:tcW w:w="1367" w:type="dxa"/>
                    </w:tcPr>
                    <w:p w14:paraId="5990DF11" w14:textId="7249565D"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020146086"/>
                  <w14:checkbox>
                    <w14:checked w14:val="0"/>
                    <w14:checkedState w14:val="2612" w14:font="MS Gothic"/>
                    <w14:uncheckedState w14:val="2610" w14:font="MS Gothic"/>
                  </w14:checkbox>
                </w:sdtPr>
                <w:sdtEndPr/>
                <w:sdtContent>
                  <w:tc>
                    <w:tcPr>
                      <w:tcW w:w="828" w:type="dxa"/>
                    </w:tcPr>
                    <w:p w14:paraId="7A36E6E1" w14:textId="324993FC"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6822448"/>
                  <w14:checkbox>
                    <w14:checked w14:val="0"/>
                    <w14:checkedState w14:val="2612" w14:font="MS Gothic"/>
                    <w14:uncheckedState w14:val="2610" w14:font="MS Gothic"/>
                  </w14:checkbox>
                </w:sdtPr>
                <w:sdtEndPr/>
                <w:sdtContent>
                  <w:tc>
                    <w:tcPr>
                      <w:tcW w:w="828" w:type="dxa"/>
                    </w:tcPr>
                    <w:p w14:paraId="25CA84E4" w14:textId="24A572EE"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239930072"/>
                  <w14:checkbox>
                    <w14:checked w14:val="0"/>
                    <w14:checkedState w14:val="2612" w14:font="MS Gothic"/>
                    <w14:uncheckedState w14:val="2610" w14:font="MS Gothic"/>
                  </w14:checkbox>
                </w:sdtPr>
                <w:sdtEndPr/>
                <w:sdtContent>
                  <w:tc>
                    <w:tcPr>
                      <w:tcW w:w="1383" w:type="dxa"/>
                    </w:tcPr>
                    <w:p w14:paraId="6558E004" w14:textId="79802302"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3B806F45" w14:textId="77777777" w:rsidTr="00FF6025">
              <w:tc>
                <w:tcPr>
                  <w:tcW w:w="1381" w:type="dxa"/>
                </w:tcPr>
                <w:p w14:paraId="37DEF35E" w14:textId="1ED228DA"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Belarusian</w:t>
                  </w:r>
                </w:p>
              </w:tc>
              <w:sdt>
                <w:sdtPr>
                  <w:rPr>
                    <w:rFonts w:asciiTheme="minorHAnsi" w:hAnsiTheme="minorHAnsi" w:cstheme="minorHAnsi"/>
                    <w:b/>
                    <w:bCs/>
                    <w:lang w:val="en-GB"/>
                  </w:rPr>
                  <w:id w:val="732436340"/>
                  <w14:checkbox>
                    <w14:checked w14:val="0"/>
                    <w14:checkedState w14:val="2612" w14:font="MS Gothic"/>
                    <w14:uncheckedState w14:val="2610" w14:font="MS Gothic"/>
                  </w14:checkbox>
                </w:sdtPr>
                <w:sdtEndPr/>
                <w:sdtContent>
                  <w:tc>
                    <w:tcPr>
                      <w:tcW w:w="2143" w:type="dxa"/>
                    </w:tcPr>
                    <w:p w14:paraId="3800588C" w14:textId="09D9DBAB"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407735850"/>
                  <w14:checkbox>
                    <w14:checked w14:val="0"/>
                    <w14:checkedState w14:val="2612" w14:font="MS Gothic"/>
                    <w14:uncheckedState w14:val="2610" w14:font="MS Gothic"/>
                  </w14:checkbox>
                </w:sdtPr>
                <w:sdtEndPr/>
                <w:sdtContent>
                  <w:tc>
                    <w:tcPr>
                      <w:tcW w:w="1367" w:type="dxa"/>
                    </w:tcPr>
                    <w:p w14:paraId="0051D1CC" w14:textId="05CCE3CD"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378507492"/>
                  <w14:checkbox>
                    <w14:checked w14:val="0"/>
                    <w14:checkedState w14:val="2612" w14:font="MS Gothic"/>
                    <w14:uncheckedState w14:val="2610" w14:font="MS Gothic"/>
                  </w14:checkbox>
                </w:sdtPr>
                <w:sdtEndPr/>
                <w:sdtContent>
                  <w:tc>
                    <w:tcPr>
                      <w:tcW w:w="828" w:type="dxa"/>
                    </w:tcPr>
                    <w:p w14:paraId="001C8D3C" w14:textId="4BBEFB52"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334193057"/>
                  <w14:checkbox>
                    <w14:checked w14:val="0"/>
                    <w14:checkedState w14:val="2612" w14:font="MS Gothic"/>
                    <w14:uncheckedState w14:val="2610" w14:font="MS Gothic"/>
                  </w14:checkbox>
                </w:sdtPr>
                <w:sdtEndPr/>
                <w:sdtContent>
                  <w:tc>
                    <w:tcPr>
                      <w:tcW w:w="828" w:type="dxa"/>
                    </w:tcPr>
                    <w:p w14:paraId="5DEA37E7" w14:textId="27443E73"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502559326"/>
                  <w14:checkbox>
                    <w14:checked w14:val="0"/>
                    <w14:checkedState w14:val="2612" w14:font="MS Gothic"/>
                    <w14:uncheckedState w14:val="2610" w14:font="MS Gothic"/>
                  </w14:checkbox>
                </w:sdtPr>
                <w:sdtEndPr/>
                <w:sdtContent>
                  <w:tc>
                    <w:tcPr>
                      <w:tcW w:w="1383" w:type="dxa"/>
                    </w:tcPr>
                    <w:p w14:paraId="7D6F8CFB" w14:textId="188B0A42"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21D62182" w14:textId="77777777" w:rsidTr="00FF6025">
              <w:tc>
                <w:tcPr>
                  <w:tcW w:w="1381" w:type="dxa"/>
                </w:tcPr>
                <w:p w14:paraId="663B34C1" w14:textId="087A8E62" w:rsidR="00FF6025" w:rsidRPr="00FF6025" w:rsidRDefault="003A0356" w:rsidP="00FF6025">
                  <w:pPr>
                    <w:spacing w:after="120"/>
                    <w:rPr>
                      <w:rFonts w:asciiTheme="minorHAnsi" w:hAnsiTheme="minorHAnsi" w:cstheme="minorHAnsi"/>
                      <w:b/>
                      <w:bCs/>
                      <w:sz w:val="22"/>
                      <w:szCs w:val="22"/>
                      <w:lang w:val="en-GB"/>
                    </w:rPr>
                  </w:pPr>
                  <w:r>
                    <w:rPr>
                      <w:rFonts w:asciiTheme="minorHAnsi" w:hAnsiTheme="minorHAnsi" w:cstheme="minorHAnsi"/>
                      <w:b/>
                      <w:bCs/>
                      <w:sz w:val="22"/>
                      <w:szCs w:val="22"/>
                      <w:lang w:val="en-GB"/>
                    </w:rPr>
                    <w:t>Romanian</w:t>
                  </w:r>
                </w:p>
              </w:tc>
              <w:sdt>
                <w:sdtPr>
                  <w:rPr>
                    <w:rFonts w:asciiTheme="minorHAnsi" w:hAnsiTheme="minorHAnsi" w:cstheme="minorHAnsi"/>
                    <w:b/>
                    <w:bCs/>
                    <w:lang w:val="en-GB"/>
                  </w:rPr>
                  <w:id w:val="2067834601"/>
                  <w14:checkbox>
                    <w14:checked w14:val="0"/>
                    <w14:checkedState w14:val="2612" w14:font="MS Gothic"/>
                    <w14:uncheckedState w14:val="2610" w14:font="MS Gothic"/>
                  </w14:checkbox>
                </w:sdtPr>
                <w:sdtEndPr/>
                <w:sdtContent>
                  <w:tc>
                    <w:tcPr>
                      <w:tcW w:w="2143" w:type="dxa"/>
                    </w:tcPr>
                    <w:p w14:paraId="735EDD18" w14:textId="259E26A9"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001726296"/>
                  <w14:checkbox>
                    <w14:checked w14:val="0"/>
                    <w14:checkedState w14:val="2612" w14:font="MS Gothic"/>
                    <w14:uncheckedState w14:val="2610" w14:font="MS Gothic"/>
                  </w14:checkbox>
                </w:sdtPr>
                <w:sdtEndPr/>
                <w:sdtContent>
                  <w:tc>
                    <w:tcPr>
                      <w:tcW w:w="1367" w:type="dxa"/>
                    </w:tcPr>
                    <w:p w14:paraId="1954CED1" w14:textId="3F3DDED6"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9028663"/>
                  <w14:checkbox>
                    <w14:checked w14:val="0"/>
                    <w14:checkedState w14:val="2612" w14:font="MS Gothic"/>
                    <w14:uncheckedState w14:val="2610" w14:font="MS Gothic"/>
                  </w14:checkbox>
                </w:sdtPr>
                <w:sdtEndPr/>
                <w:sdtContent>
                  <w:tc>
                    <w:tcPr>
                      <w:tcW w:w="828" w:type="dxa"/>
                    </w:tcPr>
                    <w:p w14:paraId="0740F6ED" w14:textId="78BC4B48"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250733496"/>
                  <w14:checkbox>
                    <w14:checked w14:val="0"/>
                    <w14:checkedState w14:val="2612" w14:font="MS Gothic"/>
                    <w14:uncheckedState w14:val="2610" w14:font="MS Gothic"/>
                  </w14:checkbox>
                </w:sdtPr>
                <w:sdtEndPr/>
                <w:sdtContent>
                  <w:tc>
                    <w:tcPr>
                      <w:tcW w:w="828" w:type="dxa"/>
                    </w:tcPr>
                    <w:p w14:paraId="658EED62" w14:textId="6262E6E6"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232388663"/>
                  <w14:checkbox>
                    <w14:checked w14:val="0"/>
                    <w14:checkedState w14:val="2612" w14:font="MS Gothic"/>
                    <w14:uncheckedState w14:val="2610" w14:font="MS Gothic"/>
                  </w14:checkbox>
                </w:sdtPr>
                <w:sdtEndPr/>
                <w:sdtContent>
                  <w:tc>
                    <w:tcPr>
                      <w:tcW w:w="1383" w:type="dxa"/>
                    </w:tcPr>
                    <w:p w14:paraId="3735B10D" w14:textId="1B7F566D"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55CAB34E" w14:textId="77777777" w:rsidTr="00FF6025">
              <w:tc>
                <w:tcPr>
                  <w:tcW w:w="1381" w:type="dxa"/>
                </w:tcPr>
                <w:p w14:paraId="005F1E78" w14:textId="60E19C4D"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Arabic</w:t>
                  </w:r>
                </w:p>
              </w:tc>
              <w:sdt>
                <w:sdtPr>
                  <w:rPr>
                    <w:rFonts w:asciiTheme="minorHAnsi" w:hAnsiTheme="minorHAnsi" w:cstheme="minorHAnsi"/>
                    <w:b/>
                    <w:bCs/>
                    <w:lang w:val="en-GB"/>
                  </w:rPr>
                  <w:id w:val="-1896577664"/>
                  <w14:checkbox>
                    <w14:checked w14:val="0"/>
                    <w14:checkedState w14:val="2612" w14:font="MS Gothic"/>
                    <w14:uncheckedState w14:val="2610" w14:font="MS Gothic"/>
                  </w14:checkbox>
                </w:sdtPr>
                <w:sdtEndPr/>
                <w:sdtContent>
                  <w:tc>
                    <w:tcPr>
                      <w:tcW w:w="2143" w:type="dxa"/>
                    </w:tcPr>
                    <w:p w14:paraId="6668C337" w14:textId="3FD2FD1A"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504283516"/>
                  <w14:checkbox>
                    <w14:checked w14:val="0"/>
                    <w14:checkedState w14:val="2612" w14:font="MS Gothic"/>
                    <w14:uncheckedState w14:val="2610" w14:font="MS Gothic"/>
                  </w14:checkbox>
                </w:sdtPr>
                <w:sdtEndPr/>
                <w:sdtContent>
                  <w:tc>
                    <w:tcPr>
                      <w:tcW w:w="1367" w:type="dxa"/>
                    </w:tcPr>
                    <w:p w14:paraId="5C15F9C2" w14:textId="1C44AE5B"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687938357"/>
                  <w14:checkbox>
                    <w14:checked w14:val="0"/>
                    <w14:checkedState w14:val="2612" w14:font="MS Gothic"/>
                    <w14:uncheckedState w14:val="2610" w14:font="MS Gothic"/>
                  </w14:checkbox>
                </w:sdtPr>
                <w:sdtEndPr/>
                <w:sdtContent>
                  <w:tc>
                    <w:tcPr>
                      <w:tcW w:w="828" w:type="dxa"/>
                    </w:tcPr>
                    <w:p w14:paraId="56924D03" w14:textId="6AA108D5"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667935864"/>
                  <w14:checkbox>
                    <w14:checked w14:val="0"/>
                    <w14:checkedState w14:val="2612" w14:font="MS Gothic"/>
                    <w14:uncheckedState w14:val="2610" w14:font="MS Gothic"/>
                  </w14:checkbox>
                </w:sdtPr>
                <w:sdtEndPr/>
                <w:sdtContent>
                  <w:tc>
                    <w:tcPr>
                      <w:tcW w:w="828" w:type="dxa"/>
                    </w:tcPr>
                    <w:p w14:paraId="521B6D14" w14:textId="624D9D24"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701744603"/>
                  <w14:checkbox>
                    <w14:checked w14:val="0"/>
                    <w14:checkedState w14:val="2612" w14:font="MS Gothic"/>
                    <w14:uncheckedState w14:val="2610" w14:font="MS Gothic"/>
                  </w14:checkbox>
                </w:sdtPr>
                <w:sdtEndPr/>
                <w:sdtContent>
                  <w:tc>
                    <w:tcPr>
                      <w:tcW w:w="1383" w:type="dxa"/>
                    </w:tcPr>
                    <w:p w14:paraId="01347DCC" w14:textId="17B91456"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r w:rsidR="00FF6025" w:rsidRPr="00FF6025" w14:paraId="01ABF83D" w14:textId="77777777" w:rsidTr="00FF6025">
              <w:tc>
                <w:tcPr>
                  <w:tcW w:w="1381" w:type="dxa"/>
                </w:tcPr>
                <w:p w14:paraId="333854BD" w14:textId="2390C970" w:rsidR="00FF6025" w:rsidRPr="00FF6025" w:rsidRDefault="00FF6025" w:rsidP="00FF6025">
                  <w:pPr>
                    <w:spacing w:after="120"/>
                    <w:rPr>
                      <w:rFonts w:asciiTheme="minorHAnsi" w:hAnsiTheme="minorHAnsi" w:cstheme="minorHAnsi"/>
                      <w:b/>
                      <w:bCs/>
                      <w:sz w:val="22"/>
                      <w:szCs w:val="22"/>
                      <w:lang w:val="en-GB"/>
                    </w:rPr>
                  </w:pPr>
                  <w:r w:rsidRPr="00FF6025">
                    <w:rPr>
                      <w:rFonts w:asciiTheme="minorHAnsi" w:hAnsiTheme="minorHAnsi" w:cstheme="minorHAnsi"/>
                      <w:b/>
                      <w:bCs/>
                      <w:sz w:val="22"/>
                      <w:szCs w:val="22"/>
                      <w:lang w:val="en-GB"/>
                    </w:rPr>
                    <w:t xml:space="preserve">Other </w:t>
                  </w:r>
                  <w:r w:rsidRPr="00FF6025">
                    <w:rPr>
                      <w:rFonts w:asciiTheme="minorHAnsi" w:hAnsiTheme="minorHAnsi" w:cstheme="minorHAnsi"/>
                      <w:sz w:val="22"/>
                      <w:szCs w:val="22"/>
                      <w:lang w:val="en-GB"/>
                    </w:rPr>
                    <w:t>(please specify)</w:t>
                  </w:r>
                </w:p>
              </w:tc>
              <w:sdt>
                <w:sdtPr>
                  <w:rPr>
                    <w:rFonts w:asciiTheme="minorHAnsi" w:hAnsiTheme="minorHAnsi" w:cstheme="minorHAnsi"/>
                    <w:b/>
                    <w:bCs/>
                    <w:lang w:val="en-GB"/>
                  </w:rPr>
                  <w:id w:val="1721706630"/>
                  <w14:checkbox>
                    <w14:checked w14:val="0"/>
                    <w14:checkedState w14:val="2612" w14:font="MS Gothic"/>
                    <w14:uncheckedState w14:val="2610" w14:font="MS Gothic"/>
                  </w14:checkbox>
                </w:sdtPr>
                <w:sdtEndPr/>
                <w:sdtContent>
                  <w:tc>
                    <w:tcPr>
                      <w:tcW w:w="2143" w:type="dxa"/>
                    </w:tcPr>
                    <w:p w14:paraId="0FD504EC" w14:textId="2C8E8DE9"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564175112"/>
                  <w14:checkbox>
                    <w14:checked w14:val="0"/>
                    <w14:checkedState w14:val="2612" w14:font="MS Gothic"/>
                    <w14:uncheckedState w14:val="2610" w14:font="MS Gothic"/>
                  </w14:checkbox>
                </w:sdtPr>
                <w:sdtEndPr/>
                <w:sdtContent>
                  <w:tc>
                    <w:tcPr>
                      <w:tcW w:w="1367" w:type="dxa"/>
                    </w:tcPr>
                    <w:p w14:paraId="7A2A9DDC" w14:textId="73E6FDEE"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049769381"/>
                  <w14:checkbox>
                    <w14:checked w14:val="0"/>
                    <w14:checkedState w14:val="2612" w14:font="MS Gothic"/>
                    <w14:uncheckedState w14:val="2610" w14:font="MS Gothic"/>
                  </w14:checkbox>
                </w:sdtPr>
                <w:sdtEndPr/>
                <w:sdtContent>
                  <w:tc>
                    <w:tcPr>
                      <w:tcW w:w="828" w:type="dxa"/>
                    </w:tcPr>
                    <w:p w14:paraId="57D0A3F3" w14:textId="3EDCC100" w:rsidR="00FF6025" w:rsidRPr="00FF6025" w:rsidRDefault="00FF6025" w:rsidP="00FF6025">
                      <w:pPr>
                        <w:spacing w:after="120"/>
                        <w:jc w:val="center"/>
                        <w:rPr>
                          <w:rFonts w:asciiTheme="minorHAnsi" w:hAnsiTheme="minorHAnsi" w:cstheme="minorHAnsi"/>
                          <w:b/>
                          <w:bCs/>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540123644"/>
                  <w14:checkbox>
                    <w14:checked w14:val="0"/>
                    <w14:checkedState w14:val="2612" w14:font="MS Gothic"/>
                    <w14:uncheckedState w14:val="2610" w14:font="MS Gothic"/>
                  </w14:checkbox>
                </w:sdtPr>
                <w:sdtEndPr/>
                <w:sdtContent>
                  <w:tc>
                    <w:tcPr>
                      <w:tcW w:w="828" w:type="dxa"/>
                    </w:tcPr>
                    <w:p w14:paraId="4FF6EFBD" w14:textId="45A14B40"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sdt>
                <w:sdtPr>
                  <w:rPr>
                    <w:rFonts w:asciiTheme="minorHAnsi" w:hAnsiTheme="minorHAnsi" w:cstheme="minorHAnsi"/>
                    <w:b/>
                    <w:bCs/>
                    <w:lang w:val="en-GB"/>
                  </w:rPr>
                  <w:id w:val="-1064109172"/>
                  <w14:checkbox>
                    <w14:checked w14:val="0"/>
                    <w14:checkedState w14:val="2612" w14:font="MS Gothic"/>
                    <w14:uncheckedState w14:val="2610" w14:font="MS Gothic"/>
                  </w14:checkbox>
                </w:sdtPr>
                <w:sdtEndPr/>
                <w:sdtContent>
                  <w:tc>
                    <w:tcPr>
                      <w:tcW w:w="1383" w:type="dxa"/>
                    </w:tcPr>
                    <w:p w14:paraId="4F581860" w14:textId="00809A95" w:rsidR="00FF6025" w:rsidRPr="00FF6025" w:rsidRDefault="00FF6025" w:rsidP="00FF6025">
                      <w:pPr>
                        <w:spacing w:after="120"/>
                        <w:jc w:val="center"/>
                        <w:rPr>
                          <w:rFonts w:asciiTheme="minorHAnsi" w:hAnsiTheme="minorHAnsi" w:cstheme="minorHAnsi"/>
                          <w:b/>
                          <w:bCs/>
                          <w:sz w:val="22"/>
                          <w:szCs w:val="22"/>
                          <w:lang w:val="en-GB"/>
                        </w:rPr>
                      </w:pPr>
                      <w:r w:rsidRPr="00FF6025">
                        <w:rPr>
                          <w:rFonts w:ascii="Segoe UI Symbol" w:eastAsia="MS Gothic" w:hAnsi="Segoe UI Symbol" w:cs="Segoe UI Symbol"/>
                          <w:b/>
                          <w:bCs/>
                          <w:sz w:val="22"/>
                          <w:szCs w:val="22"/>
                          <w:lang w:val="en-GB"/>
                        </w:rPr>
                        <w:t>☐</w:t>
                      </w:r>
                    </w:p>
                  </w:tc>
                </w:sdtContent>
              </w:sdt>
            </w:tr>
          </w:tbl>
          <w:p w14:paraId="119B8BEE" w14:textId="77777777" w:rsidR="0003244C" w:rsidRDefault="0003244C" w:rsidP="004F14E9">
            <w:pPr>
              <w:spacing w:after="0" w:line="100" w:lineRule="atLeast"/>
              <w:contextualSpacing/>
              <w:jc w:val="both"/>
              <w:rPr>
                <w:lang w:val="en-GB"/>
              </w:rPr>
            </w:pPr>
          </w:p>
          <w:p w14:paraId="076F5371" w14:textId="77777777" w:rsidR="00FF6025" w:rsidRDefault="00FF6025" w:rsidP="004F14E9">
            <w:pPr>
              <w:spacing w:after="0" w:line="100" w:lineRule="atLeast"/>
              <w:contextualSpacing/>
              <w:jc w:val="both"/>
              <w:rPr>
                <w:lang w:val="en-GB"/>
              </w:rPr>
            </w:pPr>
          </w:p>
          <w:p w14:paraId="4D837E84" w14:textId="77777777" w:rsidR="00FF6025" w:rsidRDefault="00FF6025" w:rsidP="004F14E9">
            <w:pPr>
              <w:spacing w:after="0" w:line="100" w:lineRule="atLeast"/>
              <w:contextualSpacing/>
              <w:jc w:val="both"/>
              <w:rPr>
                <w:lang w:val="en-GB"/>
              </w:rPr>
            </w:pPr>
          </w:p>
          <w:p w14:paraId="2E5A121A" w14:textId="48997FB2" w:rsidR="00FF6025" w:rsidRPr="00C667F6" w:rsidRDefault="00FF6025" w:rsidP="004F14E9">
            <w:pPr>
              <w:spacing w:after="0" w:line="100" w:lineRule="atLeast"/>
              <w:contextualSpacing/>
              <w:jc w:val="both"/>
              <w:rPr>
                <w:lang w:val="en-GB"/>
              </w:rPr>
            </w:pPr>
          </w:p>
        </w:tc>
      </w:tr>
      <w:bookmarkEnd w:id="0"/>
      <w:tr w:rsidR="00F50B49" w:rsidRPr="008D7CDC" w14:paraId="3032C151" w14:textId="77777777" w:rsidTr="00F50B49">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5B3A60" w14:textId="3EAC489D" w:rsidR="0049498E" w:rsidRPr="0049498E" w:rsidRDefault="0049498E" w:rsidP="001F649D">
            <w:pPr>
              <w:spacing w:after="0" w:line="100" w:lineRule="atLeast"/>
              <w:contextualSpacing/>
              <w:jc w:val="both"/>
              <w:rPr>
                <w:b/>
                <w:bCs/>
                <w:lang w:val="en-GB"/>
              </w:rPr>
            </w:pPr>
            <w:r w:rsidRPr="0049498E">
              <w:rPr>
                <w:rFonts w:eastAsiaTheme="minorHAnsi"/>
                <w:b/>
                <w:bCs/>
                <w:color w:val="auto"/>
                <w:lang w:val="en-US"/>
              </w:rPr>
              <w:lastRenderedPageBreak/>
              <w:t>Motivation / Expertise summary</w:t>
            </w:r>
          </w:p>
          <w:p w14:paraId="7D224C88" w14:textId="633DE3DB" w:rsidR="0049498E" w:rsidRPr="00BA6BB8" w:rsidRDefault="0049498E" w:rsidP="001F649D">
            <w:pPr>
              <w:spacing w:after="0" w:line="100" w:lineRule="atLeast"/>
              <w:contextualSpacing/>
              <w:jc w:val="both"/>
              <w:rPr>
                <w:b/>
                <w:lang w:val="en-GB"/>
              </w:rPr>
            </w:pP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7000BC" w14:textId="7A82DFB8" w:rsidR="0049498E" w:rsidRDefault="00F939AD" w:rsidP="001F649D">
            <w:pPr>
              <w:suppressAutoHyphens w:val="0"/>
              <w:spacing w:after="0" w:line="240" w:lineRule="auto"/>
              <w:jc w:val="both"/>
              <w:rPr>
                <w:b/>
                <w:lang w:val="en-GB"/>
              </w:rPr>
            </w:pPr>
            <w:r w:rsidRPr="00C667F6">
              <w:rPr>
                <w:b/>
                <w:lang w:val="en-GB"/>
              </w:rPr>
              <w:t xml:space="preserve">Please describe briefly (max. 10 lines) what kind of expertise you can </w:t>
            </w:r>
            <w:r w:rsidR="00C50FA0">
              <w:rPr>
                <w:b/>
                <w:lang w:val="en-GB"/>
              </w:rPr>
              <w:t xml:space="preserve">provide in the fields indicated </w:t>
            </w:r>
            <w:r w:rsidR="00F50B49">
              <w:rPr>
                <w:b/>
                <w:lang w:val="en-GB"/>
              </w:rPr>
              <w:t>above</w:t>
            </w:r>
            <w:r w:rsidR="00963D7F">
              <w:rPr>
                <w:b/>
                <w:lang w:val="en-GB"/>
              </w:rPr>
              <w:t xml:space="preserve"> </w:t>
            </w:r>
            <w:r w:rsidR="00F50B49">
              <w:rPr>
                <w:b/>
                <w:lang w:val="en-GB"/>
              </w:rPr>
              <w:t>and</w:t>
            </w:r>
            <w:r w:rsidR="00C50FA0">
              <w:rPr>
                <w:b/>
                <w:lang w:val="en-GB"/>
              </w:rPr>
              <w:t xml:space="preserve"> demonstrate interest or experience in working with marginalised groups in Eastern Europe and Central Asia.   </w:t>
            </w:r>
          </w:p>
          <w:p w14:paraId="27DEFA3D" w14:textId="335D7A74" w:rsidR="00F939AD" w:rsidRPr="00F259FA" w:rsidRDefault="00F939AD" w:rsidP="001F649D">
            <w:pPr>
              <w:suppressAutoHyphens w:val="0"/>
              <w:spacing w:after="0" w:line="240" w:lineRule="auto"/>
              <w:jc w:val="both"/>
              <w:rPr>
                <w:rFonts w:eastAsiaTheme="minorHAnsi"/>
                <w:color w:val="auto"/>
                <w:lang w:val="en-GB"/>
              </w:rPr>
            </w:pPr>
          </w:p>
        </w:tc>
      </w:tr>
      <w:tr w:rsidR="002E29D8" w:rsidRPr="00725B5B" w14:paraId="4536F426" w14:textId="77777777" w:rsidTr="00F50B49">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889D3D" w14:textId="77777777" w:rsidR="0049498E" w:rsidRDefault="00C50FA0" w:rsidP="001F649D">
            <w:pPr>
              <w:suppressAutoHyphens w:val="0"/>
              <w:spacing w:after="0" w:line="240" w:lineRule="auto"/>
              <w:jc w:val="both"/>
              <w:rPr>
                <w:b/>
                <w:lang w:val="en-GB"/>
              </w:rPr>
            </w:pPr>
            <w:r w:rsidRPr="00C50FA0">
              <w:rPr>
                <w:bCs/>
                <w:lang w:val="en-GB"/>
              </w:rPr>
              <w:t>….</w:t>
            </w:r>
            <w:r>
              <w:rPr>
                <w:b/>
                <w:lang w:val="en-GB"/>
              </w:rPr>
              <w:t xml:space="preserve"> </w:t>
            </w:r>
          </w:p>
          <w:p w14:paraId="6F682904" w14:textId="77777777" w:rsidR="00F50B49" w:rsidRDefault="00F50B49" w:rsidP="001F649D">
            <w:pPr>
              <w:suppressAutoHyphens w:val="0"/>
              <w:spacing w:after="0" w:line="240" w:lineRule="auto"/>
              <w:jc w:val="both"/>
              <w:rPr>
                <w:b/>
                <w:lang w:val="en-GB"/>
              </w:rPr>
            </w:pPr>
          </w:p>
          <w:p w14:paraId="69A6F5F7" w14:textId="5B0524F8" w:rsidR="00F50B49" w:rsidRPr="00C667F6" w:rsidRDefault="00F50B49" w:rsidP="001F649D">
            <w:pPr>
              <w:suppressAutoHyphens w:val="0"/>
              <w:spacing w:after="0" w:line="240" w:lineRule="auto"/>
              <w:jc w:val="both"/>
              <w:rPr>
                <w:b/>
                <w:lang w:val="en-GB"/>
              </w:rPr>
            </w:pPr>
          </w:p>
        </w:tc>
      </w:tr>
      <w:tr w:rsidR="00F50B49" w:rsidRPr="008D7CDC" w14:paraId="0C899B00" w14:textId="77777777" w:rsidTr="00F50B49">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F6586E" w14:textId="77777777" w:rsidR="005C2064" w:rsidRPr="00C50FA0" w:rsidRDefault="00557ED9" w:rsidP="001F649D">
            <w:pPr>
              <w:spacing w:after="0" w:line="100" w:lineRule="atLeast"/>
              <w:contextualSpacing/>
              <w:jc w:val="both"/>
              <w:rPr>
                <w:b/>
                <w:color w:val="auto"/>
                <w:lang w:val="en-GB"/>
              </w:rPr>
            </w:pPr>
            <w:bookmarkStart w:id="1" w:name="_Hlk67574362"/>
            <w:r w:rsidRPr="00C50FA0">
              <w:rPr>
                <w:b/>
                <w:color w:val="auto"/>
                <w:lang w:val="en-GB"/>
              </w:rPr>
              <w:t>Education</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62ECED" w14:textId="599D08AD" w:rsidR="00C50FA0" w:rsidRPr="00C50FA0" w:rsidRDefault="00557ED9" w:rsidP="001F649D">
            <w:pPr>
              <w:suppressAutoHyphens w:val="0"/>
              <w:spacing w:after="0" w:line="240" w:lineRule="auto"/>
              <w:jc w:val="both"/>
              <w:rPr>
                <w:b/>
                <w:lang w:val="en-GB"/>
              </w:rPr>
            </w:pPr>
            <w:r w:rsidRPr="00C50FA0">
              <w:rPr>
                <w:b/>
                <w:lang w:val="en-GB"/>
              </w:rPr>
              <w:t>Please indicate highest obtained degree</w:t>
            </w:r>
            <w:r w:rsidR="00C50FA0" w:rsidRPr="00C50FA0">
              <w:rPr>
                <w:b/>
                <w:lang w:val="en-GB"/>
              </w:rPr>
              <w:t xml:space="preserve">(s) and </w:t>
            </w:r>
            <w:r w:rsidRPr="00C50FA0">
              <w:rPr>
                <w:b/>
                <w:lang w:val="en-GB"/>
              </w:rPr>
              <w:t>education</w:t>
            </w:r>
            <w:r w:rsidR="00C50FA0" w:rsidRPr="00C50FA0">
              <w:rPr>
                <w:b/>
                <w:lang w:val="en-GB"/>
              </w:rPr>
              <w:t>al institution</w:t>
            </w:r>
            <w:r w:rsidR="00F50B49">
              <w:rPr>
                <w:b/>
                <w:lang w:val="en-GB"/>
              </w:rPr>
              <w:t>.</w:t>
            </w:r>
          </w:p>
          <w:p w14:paraId="09AB5286" w14:textId="0E885BCF" w:rsidR="005C2064" w:rsidRPr="000E1A12" w:rsidRDefault="00C50FA0" w:rsidP="001F649D">
            <w:pPr>
              <w:suppressAutoHyphens w:val="0"/>
              <w:spacing w:after="0" w:line="240" w:lineRule="auto"/>
              <w:jc w:val="both"/>
              <w:rPr>
                <w:bCs/>
                <w:i/>
                <w:iCs/>
                <w:lang w:val="en-GB"/>
              </w:rPr>
            </w:pPr>
            <w:r w:rsidRPr="000E1A12">
              <w:rPr>
                <w:bCs/>
                <w:i/>
                <w:iCs/>
                <w:lang w:val="en-GB"/>
              </w:rPr>
              <w:t xml:space="preserve">Include full details in your CV </w:t>
            </w:r>
          </w:p>
        </w:tc>
      </w:tr>
      <w:bookmarkEnd w:id="1"/>
      <w:tr w:rsidR="002E29D8" w:rsidRPr="008425E1" w14:paraId="5D95FEE5" w14:textId="77777777" w:rsidTr="00F50B49">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5347E7" w14:textId="7713DF8E" w:rsidR="00204FE4" w:rsidRDefault="00B52F52" w:rsidP="001F649D">
            <w:pPr>
              <w:suppressAutoHyphens w:val="0"/>
              <w:spacing w:after="0" w:line="240" w:lineRule="auto"/>
              <w:jc w:val="both"/>
              <w:rPr>
                <w:b/>
                <w:color w:val="auto"/>
                <w:lang w:val="en-GB"/>
              </w:rPr>
            </w:pPr>
            <w:r>
              <w:rPr>
                <w:b/>
                <w:color w:val="auto"/>
                <w:lang w:val="en-GB"/>
              </w:rPr>
              <w:t>….</w:t>
            </w:r>
          </w:p>
          <w:p w14:paraId="5074514E" w14:textId="77777777" w:rsidR="00B52F52" w:rsidRPr="00C50FA0" w:rsidRDefault="00B52F52" w:rsidP="001F649D">
            <w:pPr>
              <w:suppressAutoHyphens w:val="0"/>
              <w:spacing w:after="0" w:line="240" w:lineRule="auto"/>
              <w:jc w:val="both"/>
              <w:rPr>
                <w:b/>
                <w:color w:val="auto"/>
                <w:lang w:val="en-GB"/>
              </w:rPr>
            </w:pPr>
          </w:p>
          <w:p w14:paraId="6B314E4E" w14:textId="29FA04E4" w:rsidR="00E75BB7" w:rsidRPr="00C50FA0" w:rsidRDefault="00E75BB7" w:rsidP="001F649D">
            <w:pPr>
              <w:suppressAutoHyphens w:val="0"/>
              <w:spacing w:after="0" w:line="240" w:lineRule="auto"/>
              <w:jc w:val="both"/>
              <w:rPr>
                <w:b/>
                <w:color w:val="auto"/>
                <w:lang w:val="en-GB"/>
              </w:rPr>
            </w:pPr>
          </w:p>
        </w:tc>
      </w:tr>
      <w:tr w:rsidR="00F50B49" w:rsidRPr="008D7CDC" w14:paraId="58D3A181" w14:textId="77777777" w:rsidTr="00F50B49">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607B12" w14:textId="07E16AB0" w:rsidR="005C2064" w:rsidRPr="00C50FA0" w:rsidRDefault="0049498E" w:rsidP="001F649D">
            <w:pPr>
              <w:spacing w:after="0" w:line="100" w:lineRule="atLeast"/>
              <w:contextualSpacing/>
              <w:jc w:val="both"/>
              <w:rPr>
                <w:b/>
                <w:color w:val="auto"/>
                <w:lang w:val="en-GB"/>
              </w:rPr>
            </w:pPr>
            <w:r w:rsidRPr="00C50FA0">
              <w:rPr>
                <w:b/>
                <w:color w:val="auto"/>
                <w:lang w:val="en-GB"/>
              </w:rPr>
              <w:t xml:space="preserve">Professional </w:t>
            </w:r>
            <w:r w:rsidR="00557ED9" w:rsidRPr="00C50FA0">
              <w:rPr>
                <w:b/>
                <w:color w:val="auto"/>
                <w:lang w:val="en-GB"/>
              </w:rPr>
              <w:t>experience</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9C9553" w14:textId="71527E4C" w:rsidR="00EB3D58" w:rsidRPr="00C50FA0" w:rsidRDefault="00557ED9" w:rsidP="001F649D">
            <w:pPr>
              <w:suppressAutoHyphens w:val="0"/>
              <w:spacing w:after="0" w:line="240" w:lineRule="auto"/>
              <w:jc w:val="both"/>
              <w:rPr>
                <w:b/>
                <w:lang w:val="en-GB"/>
              </w:rPr>
            </w:pPr>
            <w:r w:rsidRPr="00C50FA0">
              <w:rPr>
                <w:b/>
                <w:lang w:val="en-GB"/>
              </w:rPr>
              <w:t>Please list relevant</w:t>
            </w:r>
            <w:r w:rsidR="000E1A12">
              <w:rPr>
                <w:b/>
                <w:lang w:val="en-GB"/>
              </w:rPr>
              <w:t>/recent</w:t>
            </w:r>
            <w:r w:rsidRPr="00C50FA0">
              <w:rPr>
                <w:b/>
                <w:lang w:val="en-GB"/>
              </w:rPr>
              <w:t xml:space="preserve"> experience (maximum of </w:t>
            </w:r>
            <w:r w:rsidR="000E1A12">
              <w:rPr>
                <w:b/>
                <w:lang w:val="en-GB"/>
              </w:rPr>
              <w:t>5</w:t>
            </w:r>
            <w:r w:rsidRPr="00C50FA0">
              <w:rPr>
                <w:b/>
                <w:lang w:val="en-GB"/>
              </w:rPr>
              <w:t>), please indicate employer or organisation/time period/position/main tasks</w:t>
            </w:r>
            <w:r w:rsidR="006D0364" w:rsidRPr="00C50FA0">
              <w:rPr>
                <w:b/>
                <w:lang w:val="en-GB"/>
              </w:rPr>
              <w:t>.</w:t>
            </w:r>
          </w:p>
          <w:p w14:paraId="365E4040" w14:textId="2619611A" w:rsidR="00C50FA0" w:rsidRPr="000E1A12" w:rsidRDefault="00C50FA0" w:rsidP="001F649D">
            <w:pPr>
              <w:suppressAutoHyphens w:val="0"/>
              <w:spacing w:after="0" w:line="240" w:lineRule="auto"/>
              <w:jc w:val="both"/>
              <w:rPr>
                <w:bCs/>
                <w:i/>
                <w:iCs/>
                <w:lang w:val="en-GB"/>
              </w:rPr>
            </w:pPr>
            <w:r w:rsidRPr="000E1A12">
              <w:rPr>
                <w:bCs/>
                <w:i/>
                <w:iCs/>
                <w:lang w:val="en-GB"/>
              </w:rPr>
              <w:t>Include full details in your CV</w:t>
            </w:r>
          </w:p>
        </w:tc>
      </w:tr>
      <w:tr w:rsidR="002E29D8" w:rsidRPr="00725B5B" w14:paraId="451926B9" w14:textId="77777777" w:rsidTr="00F50B49">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0423B5" w14:textId="77777777" w:rsidR="008841FA" w:rsidRDefault="00C50FA0" w:rsidP="001F649D">
            <w:pPr>
              <w:suppressAutoHyphens w:val="0"/>
              <w:spacing w:after="0" w:line="240" w:lineRule="auto"/>
              <w:jc w:val="both"/>
              <w:rPr>
                <w:bCs/>
                <w:color w:val="auto"/>
                <w:lang w:val="en-GB"/>
              </w:rPr>
            </w:pPr>
            <w:r w:rsidRPr="00C50FA0">
              <w:rPr>
                <w:bCs/>
                <w:color w:val="auto"/>
                <w:lang w:val="en-GB"/>
              </w:rPr>
              <w:t>….</w:t>
            </w:r>
          </w:p>
          <w:p w14:paraId="0EDE7520" w14:textId="77777777" w:rsidR="00B52F52" w:rsidRDefault="00B52F52" w:rsidP="001F649D">
            <w:pPr>
              <w:suppressAutoHyphens w:val="0"/>
              <w:spacing w:after="0" w:line="240" w:lineRule="auto"/>
              <w:jc w:val="both"/>
              <w:rPr>
                <w:bCs/>
                <w:color w:val="auto"/>
                <w:lang w:val="en-GB"/>
              </w:rPr>
            </w:pPr>
          </w:p>
          <w:p w14:paraId="509D7EE0" w14:textId="5ADA96F7" w:rsidR="00B52F52" w:rsidRPr="00C50FA0" w:rsidRDefault="00B52F52" w:rsidP="001F649D">
            <w:pPr>
              <w:suppressAutoHyphens w:val="0"/>
              <w:spacing w:after="0" w:line="240" w:lineRule="auto"/>
              <w:jc w:val="both"/>
              <w:rPr>
                <w:bCs/>
                <w:color w:val="auto"/>
                <w:lang w:val="en-GB"/>
              </w:rPr>
            </w:pPr>
          </w:p>
        </w:tc>
      </w:tr>
      <w:tr w:rsidR="00F50B49" w:rsidRPr="008D7CDC" w14:paraId="34B74D5D" w14:textId="77777777" w:rsidTr="00F50B49">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EF6EC1" w14:textId="77777777" w:rsidR="005C2064" w:rsidRPr="00C50FA0" w:rsidRDefault="00557ED9" w:rsidP="001F649D">
            <w:pPr>
              <w:spacing w:after="0" w:line="100" w:lineRule="atLeast"/>
              <w:jc w:val="both"/>
              <w:rPr>
                <w:b/>
                <w:color w:val="auto"/>
                <w:lang w:val="en-GB"/>
              </w:rPr>
            </w:pPr>
            <w:r w:rsidRPr="00C50FA0">
              <w:rPr>
                <w:b/>
                <w:color w:val="auto"/>
                <w:lang w:val="en-GB"/>
              </w:rPr>
              <w:t>Positions of trust</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D11AC8" w14:textId="16C3338B" w:rsidR="005C2064" w:rsidRPr="00C50FA0" w:rsidRDefault="00557ED9" w:rsidP="001F649D">
            <w:pPr>
              <w:suppressAutoHyphens w:val="0"/>
              <w:spacing w:after="0" w:line="240" w:lineRule="auto"/>
              <w:jc w:val="both"/>
              <w:rPr>
                <w:b/>
                <w:lang w:val="en-GB"/>
              </w:rPr>
            </w:pPr>
            <w:r w:rsidRPr="00C50FA0">
              <w:rPr>
                <w:b/>
                <w:lang w:val="en-GB"/>
              </w:rPr>
              <w:t xml:space="preserve">Please list </w:t>
            </w:r>
            <w:r w:rsidR="00C50FA0" w:rsidRPr="00C50FA0">
              <w:rPr>
                <w:b/>
                <w:lang w:val="en-GB"/>
              </w:rPr>
              <w:t xml:space="preserve">any </w:t>
            </w:r>
            <w:r w:rsidRPr="00C50FA0">
              <w:rPr>
                <w:b/>
                <w:lang w:val="en-GB"/>
              </w:rPr>
              <w:t>positions of trust, voluntary work, activism,</w:t>
            </w:r>
            <w:r w:rsidR="00C50FA0" w:rsidRPr="00C50FA0">
              <w:rPr>
                <w:b/>
                <w:lang w:val="en-GB"/>
              </w:rPr>
              <w:t xml:space="preserve"> or relevant milestones/</w:t>
            </w:r>
            <w:r w:rsidR="00F50B49" w:rsidRPr="00C50FA0">
              <w:rPr>
                <w:b/>
                <w:lang w:val="en-GB"/>
              </w:rPr>
              <w:t>achievements (</w:t>
            </w:r>
            <w:r w:rsidRPr="00C50FA0">
              <w:rPr>
                <w:b/>
                <w:lang w:val="en-GB"/>
              </w:rPr>
              <w:t xml:space="preserve">maximum of </w:t>
            </w:r>
            <w:r w:rsidR="00C50FA0" w:rsidRPr="00C50FA0">
              <w:rPr>
                <w:b/>
                <w:lang w:val="en-GB"/>
              </w:rPr>
              <w:t>5</w:t>
            </w:r>
            <w:r w:rsidRPr="00C50FA0">
              <w:rPr>
                <w:b/>
                <w:lang w:val="en-GB"/>
              </w:rPr>
              <w:t>)</w:t>
            </w:r>
            <w:r w:rsidR="00F50B49">
              <w:rPr>
                <w:b/>
                <w:lang w:val="en-GB"/>
              </w:rPr>
              <w:t>.</w:t>
            </w:r>
          </w:p>
          <w:p w14:paraId="2C78E35E" w14:textId="7DFD4F5B" w:rsidR="00C50FA0" w:rsidRPr="000E1A12" w:rsidRDefault="00C50FA0" w:rsidP="001F649D">
            <w:pPr>
              <w:suppressAutoHyphens w:val="0"/>
              <w:spacing w:after="0" w:line="240" w:lineRule="auto"/>
              <w:jc w:val="both"/>
              <w:rPr>
                <w:bCs/>
                <w:i/>
                <w:iCs/>
                <w:lang w:val="en-GB"/>
              </w:rPr>
            </w:pPr>
            <w:r w:rsidRPr="000E1A12">
              <w:rPr>
                <w:bCs/>
                <w:i/>
                <w:iCs/>
                <w:lang w:val="en-GB"/>
              </w:rPr>
              <w:t>Include full details in your CV</w:t>
            </w:r>
          </w:p>
        </w:tc>
      </w:tr>
      <w:tr w:rsidR="002E29D8" w:rsidRPr="00725B5B" w14:paraId="2FC255ED" w14:textId="77777777" w:rsidTr="00F50B49">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BE4939" w14:textId="7A72815E" w:rsidR="005C2064" w:rsidRDefault="00C50FA0" w:rsidP="001F649D">
            <w:pPr>
              <w:spacing w:after="0" w:line="100" w:lineRule="atLeast"/>
              <w:jc w:val="both"/>
              <w:rPr>
                <w:bCs/>
                <w:lang w:val="en-GB"/>
              </w:rPr>
            </w:pPr>
            <w:r>
              <w:rPr>
                <w:bCs/>
                <w:lang w:val="en-GB"/>
              </w:rPr>
              <w:t>….</w:t>
            </w:r>
          </w:p>
          <w:p w14:paraId="7A33AFB8" w14:textId="77777777" w:rsidR="00B52F52" w:rsidRDefault="00B52F52" w:rsidP="001F649D">
            <w:pPr>
              <w:spacing w:after="0" w:line="100" w:lineRule="atLeast"/>
              <w:jc w:val="both"/>
              <w:rPr>
                <w:bCs/>
                <w:lang w:val="en-GB"/>
              </w:rPr>
            </w:pPr>
          </w:p>
          <w:p w14:paraId="7CCBC144" w14:textId="0E0BEA99" w:rsidR="00B52F52" w:rsidRPr="00C667F6" w:rsidRDefault="00B52F52" w:rsidP="001F649D">
            <w:pPr>
              <w:spacing w:after="0" w:line="100" w:lineRule="atLeast"/>
              <w:jc w:val="both"/>
              <w:rPr>
                <w:bCs/>
                <w:lang w:val="en-GB"/>
              </w:rPr>
            </w:pPr>
          </w:p>
        </w:tc>
      </w:tr>
      <w:tr w:rsidR="00F50B49" w:rsidRPr="008D7CDC" w14:paraId="2FF79BBD" w14:textId="77777777" w:rsidTr="00F50B49">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50DEB94" w14:textId="77777777" w:rsidR="005C2064" w:rsidRPr="00C667F6" w:rsidRDefault="00557ED9" w:rsidP="001F649D">
            <w:pPr>
              <w:spacing w:after="0" w:line="100" w:lineRule="atLeast"/>
              <w:contextualSpacing/>
              <w:jc w:val="both"/>
              <w:rPr>
                <w:b/>
                <w:lang w:val="en-GB"/>
              </w:rPr>
            </w:pPr>
            <w:r w:rsidRPr="00C667F6">
              <w:rPr>
                <w:b/>
                <w:lang w:val="en-GB"/>
              </w:rPr>
              <w:t>References</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51BA26" w14:textId="77777777" w:rsidR="00F50B49" w:rsidRDefault="00557ED9" w:rsidP="001F649D">
            <w:pPr>
              <w:spacing w:after="0" w:line="100" w:lineRule="atLeast"/>
              <w:jc w:val="both"/>
              <w:rPr>
                <w:b/>
                <w:lang w:val="en-GB"/>
              </w:rPr>
            </w:pPr>
            <w:r w:rsidRPr="00C667F6">
              <w:rPr>
                <w:b/>
                <w:lang w:val="en-GB"/>
              </w:rPr>
              <w:t xml:space="preserve">Please indicate </w:t>
            </w:r>
            <w:r w:rsidR="009017FB" w:rsidRPr="00C50FA0">
              <w:rPr>
                <w:b/>
                <w:color w:val="auto"/>
                <w:lang w:val="en-GB"/>
              </w:rPr>
              <w:t xml:space="preserve">two to three </w:t>
            </w:r>
            <w:r w:rsidRPr="00C667F6">
              <w:rPr>
                <w:b/>
                <w:lang w:val="en-GB"/>
              </w:rPr>
              <w:t>persons who can be contacted for reference of your work (name/organisation/position/working relationship with you/contact information)</w:t>
            </w:r>
            <w:r w:rsidR="006D0364" w:rsidRPr="00C667F6">
              <w:rPr>
                <w:b/>
                <w:lang w:val="en-GB"/>
              </w:rPr>
              <w:t>.</w:t>
            </w:r>
          </w:p>
          <w:p w14:paraId="32137837" w14:textId="6698A729" w:rsidR="005C2064" w:rsidRPr="00C667F6" w:rsidRDefault="00C50FA0" w:rsidP="001F649D">
            <w:pPr>
              <w:spacing w:after="0" w:line="100" w:lineRule="atLeast"/>
              <w:jc w:val="both"/>
              <w:rPr>
                <w:b/>
                <w:lang w:val="en-GB"/>
              </w:rPr>
            </w:pPr>
            <w:r>
              <w:rPr>
                <w:b/>
                <w:lang w:val="en-GB"/>
              </w:rPr>
              <w:t xml:space="preserve">We will only contact references after this has been discussed with you. </w:t>
            </w:r>
          </w:p>
        </w:tc>
      </w:tr>
      <w:tr w:rsidR="002E29D8" w:rsidRPr="008425E1" w14:paraId="3275E77E" w14:textId="77777777" w:rsidTr="00F50B49">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91C45D" w14:textId="3F476304" w:rsidR="005C2064" w:rsidRDefault="00C2366C" w:rsidP="001F649D">
            <w:pPr>
              <w:spacing w:after="0" w:line="100" w:lineRule="atLeast"/>
              <w:jc w:val="both"/>
              <w:rPr>
                <w:bCs/>
                <w:lang w:val="en-GB"/>
              </w:rPr>
            </w:pPr>
            <w:r>
              <w:rPr>
                <w:bCs/>
                <w:lang w:val="en-GB"/>
              </w:rPr>
              <w:t>….</w:t>
            </w:r>
          </w:p>
          <w:p w14:paraId="30AE656C" w14:textId="77777777" w:rsidR="00C2366C" w:rsidRPr="00C667F6" w:rsidRDefault="00C2366C" w:rsidP="001F649D">
            <w:pPr>
              <w:spacing w:after="0" w:line="100" w:lineRule="atLeast"/>
              <w:jc w:val="both"/>
              <w:rPr>
                <w:bCs/>
                <w:lang w:val="en-GB"/>
              </w:rPr>
            </w:pPr>
          </w:p>
          <w:p w14:paraId="1426E041" w14:textId="77777777" w:rsidR="005C2064" w:rsidRPr="00C667F6" w:rsidRDefault="005C2064" w:rsidP="001F649D">
            <w:pPr>
              <w:spacing w:after="0" w:line="100" w:lineRule="atLeast"/>
              <w:jc w:val="both"/>
              <w:rPr>
                <w:b/>
                <w:lang w:val="en-GB"/>
              </w:rPr>
            </w:pPr>
          </w:p>
        </w:tc>
      </w:tr>
      <w:tr w:rsidR="00F50B49" w:rsidRPr="00725B5B" w14:paraId="07BE96C4" w14:textId="77777777" w:rsidTr="00F50B49">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914975" w14:textId="77777777" w:rsidR="00F939AD" w:rsidRDefault="00C50FA0" w:rsidP="001F649D">
            <w:pPr>
              <w:spacing w:after="0" w:line="100" w:lineRule="atLeast"/>
              <w:contextualSpacing/>
              <w:jc w:val="both"/>
              <w:rPr>
                <w:b/>
                <w:lang w:val="en-GB"/>
              </w:rPr>
            </w:pPr>
            <w:r w:rsidRPr="00BA6BB8">
              <w:rPr>
                <w:b/>
                <w:lang w:val="en-GB"/>
              </w:rPr>
              <w:t>Self-identification</w:t>
            </w:r>
          </w:p>
          <w:p w14:paraId="368F3FE1" w14:textId="3C6B0F31" w:rsidR="00C50FA0" w:rsidRPr="00C667F6" w:rsidRDefault="00C50FA0" w:rsidP="001F649D">
            <w:pPr>
              <w:spacing w:after="0" w:line="100" w:lineRule="atLeast"/>
              <w:contextualSpacing/>
              <w:jc w:val="both"/>
              <w:rPr>
                <w:b/>
                <w:lang w:val="en-GB"/>
              </w:rPr>
            </w:pPr>
            <w:r>
              <w:rPr>
                <w:b/>
                <w:lang w:val="en-GB"/>
              </w:rPr>
              <w:t>(optional)</w:t>
            </w: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3C4907" w14:textId="2D75B953" w:rsidR="00C50FA0" w:rsidRPr="000E1A12" w:rsidRDefault="00C50FA0" w:rsidP="001F649D">
            <w:pPr>
              <w:spacing w:after="0" w:line="100" w:lineRule="atLeast"/>
              <w:jc w:val="both"/>
              <w:rPr>
                <w:i/>
                <w:iCs/>
                <w:lang w:val="en-GB"/>
              </w:rPr>
            </w:pPr>
            <w:r w:rsidRPr="000E1A12">
              <w:rPr>
                <w:i/>
                <w:iCs/>
                <w:lang w:val="en-GB"/>
              </w:rPr>
              <w:t>We particularly encourage applications from qualified candidates who are living with HIV and/or from key affected communities</w:t>
            </w:r>
            <w:r w:rsidR="00C2366C">
              <w:rPr>
                <w:i/>
                <w:iCs/>
                <w:lang w:val="en-GB"/>
              </w:rPr>
              <w:t>.</w:t>
            </w:r>
          </w:p>
          <w:p w14:paraId="53F5762B" w14:textId="77777777" w:rsidR="00C50FA0" w:rsidRDefault="00C50FA0" w:rsidP="001F649D">
            <w:pPr>
              <w:spacing w:after="0" w:line="100" w:lineRule="atLeast"/>
              <w:jc w:val="both"/>
              <w:rPr>
                <w:lang w:val="en-GB"/>
              </w:rPr>
            </w:pPr>
          </w:p>
          <w:p w14:paraId="7A8FA5F7" w14:textId="0AC33A2D" w:rsidR="00F939AD" w:rsidRPr="00BA6BB8" w:rsidRDefault="00F939AD" w:rsidP="001F649D">
            <w:pPr>
              <w:spacing w:after="0" w:line="100" w:lineRule="atLeast"/>
              <w:jc w:val="both"/>
              <w:rPr>
                <w:lang w:val="en-GB"/>
              </w:rPr>
            </w:pPr>
            <w:r w:rsidRPr="00BA6BB8">
              <w:rPr>
                <w:lang w:val="en-GB"/>
              </w:rPr>
              <w:t>I am part</w:t>
            </w:r>
            <w:r>
              <w:rPr>
                <w:lang w:val="en-GB"/>
              </w:rPr>
              <w:t xml:space="preserve"> of</w:t>
            </w:r>
            <w:r w:rsidRPr="00BA6BB8">
              <w:rPr>
                <w:lang w:val="en-GB"/>
              </w:rPr>
              <w:t xml:space="preserve"> or identify as a member of one or more of the following groups:</w:t>
            </w:r>
          </w:p>
          <w:p w14:paraId="39302B32" w14:textId="77777777" w:rsidR="00C50FA0" w:rsidRDefault="00357931" w:rsidP="001F649D">
            <w:pPr>
              <w:spacing w:after="0" w:line="100" w:lineRule="atLeast"/>
              <w:jc w:val="both"/>
              <w:rPr>
                <w:lang w:val="en-GB"/>
              </w:rPr>
            </w:pPr>
            <w:sdt>
              <w:sdtPr>
                <w:rPr>
                  <w:rFonts w:ascii="Tahoma" w:hAnsi="Tahoma" w:cs="Tahoma"/>
                  <w:b/>
                  <w:bCs/>
                  <w:lang w:val="en-GB"/>
                </w:rPr>
                <w:id w:val="1233188594"/>
                <w14:checkbox>
                  <w14:checked w14:val="0"/>
                  <w14:checkedState w14:val="2612" w14:font="MS Gothic"/>
                  <w14:uncheckedState w14:val="2610" w14:font="MS Gothic"/>
                </w14:checkbox>
              </w:sdtPr>
              <w:sdtEndPr/>
              <w:sdtContent>
                <w:r w:rsidR="00F939AD">
                  <w:rPr>
                    <w:rFonts w:ascii="MS Gothic" w:eastAsia="MS Gothic" w:hAnsi="MS Gothic" w:cs="Tahoma" w:hint="eastAsia"/>
                    <w:b/>
                    <w:bCs/>
                    <w:lang w:val="en-GB"/>
                  </w:rPr>
                  <w:t>☐</w:t>
                </w:r>
              </w:sdtContent>
            </w:sdt>
            <w:r w:rsidR="00F939AD">
              <w:rPr>
                <w:b/>
                <w:bCs/>
                <w:lang w:val="en-GB"/>
              </w:rPr>
              <w:t xml:space="preserve"> </w:t>
            </w:r>
            <w:r w:rsidR="00C50FA0" w:rsidRPr="00BA6BB8">
              <w:rPr>
                <w:lang w:val="en-GB"/>
              </w:rPr>
              <w:t>P</w:t>
            </w:r>
            <w:r w:rsidR="00C50FA0">
              <w:rPr>
                <w:lang w:val="en-GB"/>
              </w:rPr>
              <w:t>eople living with HIV</w:t>
            </w:r>
            <w:r w:rsidR="00C50FA0" w:rsidRPr="00BA6BB8">
              <w:rPr>
                <w:lang w:val="en-GB"/>
              </w:rPr>
              <w:t xml:space="preserve"> </w:t>
            </w:r>
          </w:p>
          <w:p w14:paraId="4285AC32" w14:textId="5BA5869F" w:rsidR="00C50FA0" w:rsidRDefault="00357931" w:rsidP="001F649D">
            <w:pPr>
              <w:spacing w:after="0" w:line="100" w:lineRule="atLeast"/>
              <w:jc w:val="both"/>
              <w:rPr>
                <w:lang w:val="en-GB"/>
              </w:rPr>
            </w:pPr>
            <w:sdt>
              <w:sdtPr>
                <w:rPr>
                  <w:rFonts w:ascii="Tahoma" w:hAnsi="Tahoma" w:cs="Tahoma"/>
                  <w:b/>
                  <w:bCs/>
                  <w:lang w:val="en-GB"/>
                </w:rPr>
                <w:id w:val="-1572795884"/>
                <w14:checkbox>
                  <w14:checked w14:val="0"/>
                  <w14:checkedState w14:val="2612" w14:font="MS Gothic"/>
                  <w14:uncheckedState w14:val="2610" w14:font="MS Gothic"/>
                </w14:checkbox>
              </w:sdtPr>
              <w:sdtEndPr/>
              <w:sdtContent>
                <w:r w:rsidR="00F939AD">
                  <w:rPr>
                    <w:rFonts w:ascii="MS Gothic" w:eastAsia="MS Gothic" w:hAnsi="MS Gothic" w:cs="Tahoma" w:hint="eastAsia"/>
                    <w:b/>
                    <w:bCs/>
                    <w:lang w:val="en-GB"/>
                  </w:rPr>
                  <w:t>☐</w:t>
                </w:r>
              </w:sdtContent>
            </w:sdt>
            <w:r w:rsidR="00F939AD" w:rsidRPr="00BA6BB8">
              <w:rPr>
                <w:lang w:val="en-GB"/>
              </w:rPr>
              <w:t xml:space="preserve"> </w:t>
            </w:r>
            <w:r w:rsidR="00C50FA0" w:rsidRPr="00BA6BB8">
              <w:rPr>
                <w:lang w:val="en-GB"/>
              </w:rPr>
              <w:t>LGBT</w:t>
            </w:r>
            <w:r w:rsidR="00C50FA0">
              <w:rPr>
                <w:lang w:val="en-GB"/>
              </w:rPr>
              <w:t>IQ</w:t>
            </w:r>
            <w:r w:rsidR="003868C4">
              <w:rPr>
                <w:lang w:val="en-GB"/>
              </w:rPr>
              <w:t>+</w:t>
            </w:r>
          </w:p>
          <w:p w14:paraId="0D0E7DA8" w14:textId="6035AFA8" w:rsidR="00F939AD" w:rsidRDefault="00357931" w:rsidP="001F649D">
            <w:pPr>
              <w:spacing w:after="0" w:line="100" w:lineRule="atLeast"/>
              <w:jc w:val="both"/>
              <w:rPr>
                <w:lang w:val="en-GB"/>
              </w:rPr>
            </w:pPr>
            <w:sdt>
              <w:sdtPr>
                <w:rPr>
                  <w:rFonts w:ascii="Tahoma" w:hAnsi="Tahoma" w:cs="Tahoma"/>
                  <w:b/>
                  <w:bCs/>
                  <w:lang w:val="en-GB"/>
                </w:rPr>
                <w:id w:val="923538932"/>
                <w14:checkbox>
                  <w14:checked w14:val="0"/>
                  <w14:checkedState w14:val="2612" w14:font="MS Gothic"/>
                  <w14:uncheckedState w14:val="2610" w14:font="MS Gothic"/>
                </w14:checkbox>
              </w:sdtPr>
              <w:sdtEndPr/>
              <w:sdtContent>
                <w:r w:rsidR="00F939AD">
                  <w:rPr>
                    <w:rFonts w:ascii="MS Gothic" w:eastAsia="MS Gothic" w:hAnsi="MS Gothic" w:cs="Tahoma" w:hint="eastAsia"/>
                    <w:b/>
                    <w:bCs/>
                    <w:lang w:val="en-GB"/>
                  </w:rPr>
                  <w:t>☐</w:t>
                </w:r>
              </w:sdtContent>
            </w:sdt>
            <w:r w:rsidR="00F939AD" w:rsidRPr="00BA6BB8">
              <w:rPr>
                <w:lang w:val="en-GB"/>
              </w:rPr>
              <w:t xml:space="preserve"> </w:t>
            </w:r>
            <w:r w:rsidR="00C50FA0" w:rsidRPr="00BA6BB8">
              <w:rPr>
                <w:lang w:val="en-GB"/>
              </w:rPr>
              <w:t>P</w:t>
            </w:r>
            <w:r w:rsidR="00C50FA0">
              <w:rPr>
                <w:lang w:val="en-GB"/>
              </w:rPr>
              <w:t>eople who use(d) drugs</w:t>
            </w:r>
          </w:p>
          <w:p w14:paraId="7FF74BC0" w14:textId="22CC067F" w:rsidR="00F939AD" w:rsidRDefault="00357931" w:rsidP="001F649D">
            <w:pPr>
              <w:spacing w:after="0" w:line="100" w:lineRule="atLeast"/>
              <w:jc w:val="both"/>
              <w:rPr>
                <w:lang w:val="en-GB"/>
              </w:rPr>
            </w:pPr>
            <w:sdt>
              <w:sdtPr>
                <w:rPr>
                  <w:rFonts w:ascii="Tahoma" w:hAnsi="Tahoma" w:cs="Tahoma"/>
                  <w:b/>
                  <w:bCs/>
                  <w:lang w:val="en-GB"/>
                </w:rPr>
                <w:id w:val="-555388839"/>
                <w14:checkbox>
                  <w14:checked w14:val="0"/>
                  <w14:checkedState w14:val="2612" w14:font="MS Gothic"/>
                  <w14:uncheckedState w14:val="2610" w14:font="MS Gothic"/>
                </w14:checkbox>
              </w:sdtPr>
              <w:sdtEndPr/>
              <w:sdtContent>
                <w:r w:rsidR="00C50FA0">
                  <w:rPr>
                    <w:rFonts w:ascii="MS Gothic" w:eastAsia="MS Gothic" w:hAnsi="MS Gothic" w:cs="Tahoma" w:hint="eastAsia"/>
                    <w:b/>
                    <w:bCs/>
                    <w:lang w:val="en-GB"/>
                  </w:rPr>
                  <w:t>☐</w:t>
                </w:r>
              </w:sdtContent>
            </w:sdt>
            <w:r w:rsidR="00F939AD" w:rsidRPr="00BA6BB8">
              <w:rPr>
                <w:lang w:val="en-GB"/>
              </w:rPr>
              <w:t xml:space="preserve"> </w:t>
            </w:r>
            <w:r w:rsidR="00C50FA0" w:rsidRPr="00BA6BB8">
              <w:rPr>
                <w:lang w:val="en-GB"/>
              </w:rPr>
              <w:t>S</w:t>
            </w:r>
            <w:r w:rsidR="00C50FA0">
              <w:rPr>
                <w:lang w:val="en-GB"/>
              </w:rPr>
              <w:t>ex workers</w:t>
            </w:r>
          </w:p>
          <w:p w14:paraId="4D220E05" w14:textId="43D65607" w:rsidR="00F939AD" w:rsidRDefault="00357931" w:rsidP="001F649D">
            <w:pPr>
              <w:spacing w:after="0" w:line="100" w:lineRule="atLeast"/>
              <w:jc w:val="both"/>
              <w:rPr>
                <w:lang w:val="en-GB"/>
              </w:rPr>
            </w:pPr>
            <w:sdt>
              <w:sdtPr>
                <w:rPr>
                  <w:rFonts w:ascii="Tahoma" w:hAnsi="Tahoma" w:cs="Tahoma"/>
                  <w:b/>
                  <w:bCs/>
                  <w:lang w:val="en-GB"/>
                </w:rPr>
                <w:id w:val="-802619946"/>
                <w14:checkbox>
                  <w14:checked w14:val="0"/>
                  <w14:checkedState w14:val="2612" w14:font="MS Gothic"/>
                  <w14:uncheckedState w14:val="2610" w14:font="MS Gothic"/>
                </w14:checkbox>
              </w:sdtPr>
              <w:sdtEndPr/>
              <w:sdtContent>
                <w:r w:rsidR="00F939AD">
                  <w:rPr>
                    <w:rFonts w:ascii="MS Gothic" w:eastAsia="MS Gothic" w:hAnsi="MS Gothic" w:cs="Tahoma" w:hint="eastAsia"/>
                    <w:b/>
                    <w:bCs/>
                    <w:lang w:val="en-GB"/>
                  </w:rPr>
                  <w:t>☐</w:t>
                </w:r>
              </w:sdtContent>
            </w:sdt>
            <w:r w:rsidR="00F939AD">
              <w:rPr>
                <w:rFonts w:ascii="Tahoma" w:hAnsi="Tahoma" w:cs="Tahoma"/>
                <w:b/>
                <w:bCs/>
                <w:lang w:val="en-GB"/>
              </w:rPr>
              <w:t xml:space="preserve"> </w:t>
            </w:r>
            <w:r w:rsidR="00C50FA0" w:rsidRPr="00C50FA0">
              <w:rPr>
                <w:lang w:val="en-GB"/>
              </w:rPr>
              <w:t>Ex</w:t>
            </w:r>
            <w:r w:rsidR="00C50FA0">
              <w:rPr>
                <w:b/>
                <w:bCs/>
                <w:lang w:val="en-GB"/>
              </w:rPr>
              <w:t>-</w:t>
            </w:r>
            <w:r w:rsidR="00F939AD" w:rsidRPr="00C667F6">
              <w:rPr>
                <w:lang w:val="en-GB"/>
              </w:rPr>
              <w:t>prisoners</w:t>
            </w:r>
          </w:p>
          <w:p w14:paraId="2E80A6AA" w14:textId="77777777" w:rsidR="00F939AD" w:rsidRDefault="00357931" w:rsidP="001F649D">
            <w:pPr>
              <w:spacing w:after="0" w:line="100" w:lineRule="atLeast"/>
              <w:jc w:val="both"/>
              <w:rPr>
                <w:lang w:val="en-GB"/>
              </w:rPr>
            </w:pPr>
            <w:sdt>
              <w:sdtPr>
                <w:rPr>
                  <w:rFonts w:ascii="Tahoma" w:hAnsi="Tahoma" w:cs="Tahoma"/>
                  <w:b/>
                  <w:bCs/>
                  <w:lang w:val="en-GB"/>
                </w:rPr>
                <w:id w:val="-358121472"/>
                <w14:checkbox>
                  <w14:checked w14:val="0"/>
                  <w14:checkedState w14:val="2612" w14:font="MS Gothic"/>
                  <w14:uncheckedState w14:val="2610" w14:font="MS Gothic"/>
                </w14:checkbox>
              </w:sdtPr>
              <w:sdtEndPr/>
              <w:sdtContent>
                <w:r w:rsidR="00F939AD">
                  <w:rPr>
                    <w:rFonts w:ascii="MS Gothic" w:eastAsia="MS Gothic" w:hAnsi="MS Gothic" w:cs="Tahoma" w:hint="eastAsia"/>
                    <w:b/>
                    <w:bCs/>
                    <w:lang w:val="en-GB"/>
                  </w:rPr>
                  <w:t>☐</w:t>
                </w:r>
              </w:sdtContent>
            </w:sdt>
            <w:r w:rsidR="00F939AD">
              <w:rPr>
                <w:b/>
                <w:bCs/>
                <w:lang w:val="en-GB"/>
              </w:rPr>
              <w:t xml:space="preserve"> </w:t>
            </w:r>
            <w:r w:rsidR="00F939AD">
              <w:rPr>
                <w:lang w:val="en-GB"/>
              </w:rPr>
              <w:t>Vulnerable youth and adolescents</w:t>
            </w:r>
          </w:p>
          <w:p w14:paraId="7FE3DCE6" w14:textId="07937395" w:rsidR="00F939AD" w:rsidRDefault="00357931" w:rsidP="001F649D">
            <w:pPr>
              <w:spacing w:after="0" w:line="100" w:lineRule="atLeast"/>
              <w:jc w:val="both"/>
              <w:rPr>
                <w:lang w:val="en-GB"/>
              </w:rPr>
            </w:pPr>
            <w:sdt>
              <w:sdtPr>
                <w:rPr>
                  <w:rFonts w:ascii="Tahoma" w:hAnsi="Tahoma" w:cs="Tahoma"/>
                  <w:b/>
                  <w:bCs/>
                  <w:lang w:val="en-GB"/>
                </w:rPr>
                <w:id w:val="1484651322"/>
                <w14:checkbox>
                  <w14:checked w14:val="0"/>
                  <w14:checkedState w14:val="2612" w14:font="MS Gothic"/>
                  <w14:uncheckedState w14:val="2610" w14:font="MS Gothic"/>
                </w14:checkbox>
              </w:sdtPr>
              <w:sdtEndPr/>
              <w:sdtContent>
                <w:r w:rsidR="00F939AD">
                  <w:rPr>
                    <w:rFonts w:ascii="MS Gothic" w:eastAsia="MS Gothic" w:hAnsi="MS Gothic" w:cs="Tahoma" w:hint="eastAsia"/>
                    <w:b/>
                    <w:bCs/>
                    <w:lang w:val="en-GB"/>
                  </w:rPr>
                  <w:t>☐</w:t>
                </w:r>
              </w:sdtContent>
            </w:sdt>
            <w:r w:rsidR="00F939AD" w:rsidRPr="00BA6BB8">
              <w:rPr>
                <w:lang w:val="en-GB"/>
              </w:rPr>
              <w:t xml:space="preserve"> </w:t>
            </w:r>
            <w:r w:rsidR="00F939AD">
              <w:rPr>
                <w:lang w:val="en-GB"/>
              </w:rPr>
              <w:t>Other (please specify)</w:t>
            </w:r>
            <w:r w:rsidR="00C50FA0">
              <w:rPr>
                <w:lang w:val="en-GB"/>
              </w:rPr>
              <w:t xml:space="preserve">: </w:t>
            </w:r>
          </w:p>
          <w:p w14:paraId="69E1E3B1" w14:textId="77777777" w:rsidR="00F939AD" w:rsidRDefault="00357931" w:rsidP="001F649D">
            <w:pPr>
              <w:spacing w:after="0" w:line="100" w:lineRule="atLeast"/>
              <w:jc w:val="both"/>
              <w:rPr>
                <w:lang w:val="en-GB"/>
              </w:rPr>
            </w:pPr>
            <w:sdt>
              <w:sdtPr>
                <w:rPr>
                  <w:rFonts w:ascii="Tahoma" w:hAnsi="Tahoma" w:cs="Tahoma"/>
                  <w:b/>
                  <w:bCs/>
                  <w:lang w:val="en-GB"/>
                </w:rPr>
                <w:id w:val="625285596"/>
                <w14:checkbox>
                  <w14:checked w14:val="0"/>
                  <w14:checkedState w14:val="2612" w14:font="MS Gothic"/>
                  <w14:uncheckedState w14:val="2610" w14:font="MS Gothic"/>
                </w14:checkbox>
              </w:sdtPr>
              <w:sdtEndPr/>
              <w:sdtContent>
                <w:r w:rsidR="00F939AD">
                  <w:rPr>
                    <w:rFonts w:ascii="MS Gothic" w:eastAsia="MS Gothic" w:hAnsi="MS Gothic" w:cs="Tahoma" w:hint="eastAsia"/>
                    <w:b/>
                    <w:bCs/>
                    <w:lang w:val="en-GB"/>
                  </w:rPr>
                  <w:t>☐</w:t>
                </w:r>
              </w:sdtContent>
            </w:sdt>
            <w:r w:rsidR="00F939AD" w:rsidRPr="00BA6BB8">
              <w:rPr>
                <w:lang w:val="en-GB"/>
              </w:rPr>
              <w:t xml:space="preserve"> </w:t>
            </w:r>
            <w:r w:rsidR="00F939AD">
              <w:rPr>
                <w:lang w:val="en-GB"/>
              </w:rPr>
              <w:t>D</w:t>
            </w:r>
            <w:r w:rsidR="00F939AD" w:rsidRPr="00BA6BB8">
              <w:rPr>
                <w:lang w:val="en-GB"/>
              </w:rPr>
              <w:t>o not wish to disclose</w:t>
            </w:r>
          </w:p>
          <w:p w14:paraId="16E836DA" w14:textId="77777777" w:rsidR="00C50FA0" w:rsidRDefault="00C50FA0" w:rsidP="001F649D">
            <w:pPr>
              <w:spacing w:after="0" w:line="100" w:lineRule="atLeast"/>
              <w:jc w:val="both"/>
              <w:rPr>
                <w:lang w:val="en-GB"/>
              </w:rPr>
            </w:pPr>
          </w:p>
          <w:p w14:paraId="4BAB5A93" w14:textId="251A2A56" w:rsidR="00C50FA0" w:rsidRPr="00F939AD" w:rsidRDefault="00C50FA0" w:rsidP="001F649D">
            <w:pPr>
              <w:spacing w:after="0" w:line="100" w:lineRule="atLeast"/>
              <w:jc w:val="both"/>
              <w:rPr>
                <w:lang w:val="en-GB"/>
              </w:rPr>
            </w:pPr>
            <w:r>
              <w:rPr>
                <w:lang w:val="en-GB"/>
              </w:rPr>
              <w:t xml:space="preserve">My </w:t>
            </w:r>
            <w:r w:rsidR="000E1A12">
              <w:rPr>
                <w:lang w:val="en-GB"/>
              </w:rPr>
              <w:t>preferred p</w:t>
            </w:r>
            <w:r>
              <w:rPr>
                <w:lang w:val="en-GB"/>
              </w:rPr>
              <w:t xml:space="preserve">ronouns: </w:t>
            </w:r>
          </w:p>
        </w:tc>
      </w:tr>
      <w:tr w:rsidR="00F50B49" w:rsidRPr="008D7CDC" w14:paraId="210EDDE4" w14:textId="77777777" w:rsidTr="00F50B49">
        <w:tc>
          <w:tcPr>
            <w:tcW w:w="143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5FCB3C" w14:textId="77777777" w:rsidR="0059423C" w:rsidRPr="00632427" w:rsidRDefault="00632427" w:rsidP="001F649D">
            <w:pPr>
              <w:spacing w:after="0" w:line="100" w:lineRule="atLeast"/>
              <w:contextualSpacing/>
              <w:jc w:val="both"/>
              <w:rPr>
                <w:b/>
                <w:lang w:val="en-GB"/>
              </w:rPr>
            </w:pPr>
            <w:bookmarkStart w:id="2" w:name="_Hlk67576294"/>
            <w:r w:rsidRPr="00632427">
              <w:rPr>
                <w:b/>
                <w:lang w:val="en-GB"/>
              </w:rPr>
              <w:lastRenderedPageBreak/>
              <w:t>Fee / hourly rate</w:t>
            </w:r>
          </w:p>
          <w:p w14:paraId="336F3EE0" w14:textId="68C736F5" w:rsidR="00632427" w:rsidRPr="00C667F6" w:rsidRDefault="00632427" w:rsidP="001F649D">
            <w:pPr>
              <w:spacing w:after="0" w:line="100" w:lineRule="atLeast"/>
              <w:contextualSpacing/>
              <w:jc w:val="both"/>
              <w:rPr>
                <w:b/>
                <w:lang w:val="en-GB"/>
              </w:rPr>
            </w:pPr>
          </w:p>
        </w:tc>
        <w:tc>
          <w:tcPr>
            <w:tcW w:w="8531"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8866CA" w14:textId="3B3832B7" w:rsidR="007A73CA" w:rsidRPr="00C2366C" w:rsidRDefault="007A73CA" w:rsidP="001F649D">
            <w:pPr>
              <w:spacing w:after="0" w:line="240" w:lineRule="auto"/>
              <w:jc w:val="both"/>
              <w:rPr>
                <w:b/>
                <w:color w:val="auto"/>
                <w:lang w:val="en-GB"/>
              </w:rPr>
            </w:pPr>
            <w:r w:rsidRPr="00C2366C">
              <w:rPr>
                <w:b/>
                <w:color w:val="auto"/>
                <w:lang w:val="en-GB"/>
              </w:rPr>
              <w:t>Please indicate your fee structure</w:t>
            </w:r>
            <w:r w:rsidR="0011583B" w:rsidRPr="00C2366C">
              <w:rPr>
                <w:b/>
                <w:color w:val="auto"/>
                <w:lang w:val="en-GB"/>
              </w:rPr>
              <w:t xml:space="preserve"> or indication of hourly rate in Euros without VAT</w:t>
            </w:r>
            <w:r w:rsidRPr="00C2366C">
              <w:rPr>
                <w:b/>
                <w:color w:val="auto"/>
                <w:lang w:val="en-GB"/>
              </w:rPr>
              <w:t xml:space="preserve">. </w:t>
            </w:r>
            <w:r w:rsidR="0011583B" w:rsidRPr="00C2366C">
              <w:rPr>
                <w:b/>
                <w:color w:val="auto"/>
                <w:lang w:val="en-GB"/>
              </w:rPr>
              <w:t>Please also indicate your VAT rate if not based in the Netherlands.</w:t>
            </w:r>
          </w:p>
          <w:p w14:paraId="75FE72B7" w14:textId="475AC6B5" w:rsidR="0011583B" w:rsidRDefault="0011583B" w:rsidP="001F649D">
            <w:pPr>
              <w:spacing w:after="0" w:line="240" w:lineRule="auto"/>
              <w:jc w:val="both"/>
              <w:rPr>
                <w:bCs/>
                <w:i/>
                <w:iCs/>
                <w:color w:val="auto"/>
                <w:lang w:val="en-GB"/>
              </w:rPr>
            </w:pPr>
          </w:p>
          <w:p w14:paraId="0085DB62" w14:textId="65E83C1F" w:rsidR="00B52F52" w:rsidRDefault="00B52F52" w:rsidP="001F649D">
            <w:pPr>
              <w:spacing w:after="0" w:line="240" w:lineRule="auto"/>
              <w:jc w:val="both"/>
              <w:rPr>
                <w:bCs/>
                <w:color w:val="auto"/>
                <w:lang w:val="en-GB"/>
              </w:rPr>
            </w:pPr>
            <w:r w:rsidRPr="00B52F52">
              <w:rPr>
                <w:bCs/>
                <w:color w:val="auto"/>
                <w:lang w:val="en-GB"/>
              </w:rPr>
              <w:t>Rate</w:t>
            </w:r>
            <w:r w:rsidR="008D7CDC">
              <w:rPr>
                <w:bCs/>
                <w:color w:val="auto"/>
                <w:lang w:val="en-GB"/>
              </w:rPr>
              <w:t xml:space="preserve"> (not including tax)</w:t>
            </w:r>
            <w:r w:rsidRPr="00B52F52">
              <w:rPr>
                <w:bCs/>
                <w:color w:val="auto"/>
                <w:lang w:val="en-GB"/>
              </w:rPr>
              <w:t>: …..</w:t>
            </w:r>
            <w:r w:rsidR="008D7CDC">
              <w:rPr>
                <w:bCs/>
                <w:color w:val="auto"/>
                <w:lang w:val="en-GB"/>
              </w:rPr>
              <w:t xml:space="preserve">    </w:t>
            </w:r>
          </w:p>
          <w:p w14:paraId="2D3BDD2D" w14:textId="3BF78177" w:rsidR="008D7CDC" w:rsidRPr="00B52F52" w:rsidRDefault="008D7CDC" w:rsidP="001F649D">
            <w:pPr>
              <w:spacing w:after="0" w:line="240" w:lineRule="auto"/>
              <w:jc w:val="both"/>
              <w:rPr>
                <w:bCs/>
                <w:color w:val="auto"/>
                <w:lang w:val="en-GB"/>
              </w:rPr>
            </w:pPr>
            <w:r>
              <w:rPr>
                <w:bCs/>
                <w:color w:val="auto"/>
                <w:lang w:val="en-GB"/>
              </w:rPr>
              <w:t xml:space="preserve">Rate (inclusive of VAT and all other taxes): …   </w:t>
            </w:r>
            <w:r w:rsidR="002B077E">
              <w:rPr>
                <w:bCs/>
                <w:color w:val="auto"/>
                <w:lang w:val="en-GB"/>
              </w:rPr>
              <w:t xml:space="preserve">      (</w:t>
            </w:r>
            <w:r>
              <w:rPr>
                <w:bCs/>
                <w:color w:val="auto"/>
                <w:lang w:val="en-GB"/>
              </w:rPr>
              <w:t>VAT rate: … %</w:t>
            </w:r>
            <w:r w:rsidR="002B077E">
              <w:rPr>
                <w:bCs/>
                <w:color w:val="auto"/>
                <w:lang w:val="en-GB"/>
              </w:rPr>
              <w:t>)</w:t>
            </w:r>
          </w:p>
          <w:p w14:paraId="3624A4CB" w14:textId="77777777" w:rsidR="00B52F52" w:rsidRPr="0011583B" w:rsidRDefault="00B52F52" w:rsidP="001F649D">
            <w:pPr>
              <w:spacing w:after="0" w:line="240" w:lineRule="auto"/>
              <w:jc w:val="both"/>
              <w:rPr>
                <w:bCs/>
                <w:i/>
                <w:iCs/>
                <w:color w:val="auto"/>
                <w:lang w:val="en-GB"/>
              </w:rPr>
            </w:pPr>
          </w:p>
          <w:p w14:paraId="4DCBDDF5" w14:textId="37697A85" w:rsidR="0059423C" w:rsidRPr="0011583B" w:rsidRDefault="00B52F52" w:rsidP="001F649D">
            <w:pPr>
              <w:spacing w:after="0" w:line="240" w:lineRule="auto"/>
              <w:jc w:val="both"/>
              <w:rPr>
                <w:bCs/>
                <w:i/>
                <w:iCs/>
                <w:color w:val="auto"/>
                <w:lang w:val="en-GB"/>
              </w:rPr>
            </w:pPr>
            <w:r>
              <w:rPr>
                <w:bCs/>
                <w:i/>
                <w:iCs/>
                <w:color w:val="auto"/>
                <w:lang w:val="en-GB"/>
              </w:rPr>
              <w:t xml:space="preserve">Note: </w:t>
            </w:r>
            <w:r w:rsidR="0011583B" w:rsidRPr="0011583B">
              <w:rPr>
                <w:bCs/>
                <w:i/>
                <w:iCs/>
                <w:color w:val="auto"/>
                <w:lang w:val="en-GB"/>
              </w:rPr>
              <w:t>You are established as a legal entity or legally have the right to issue invoices under the legislation of your country of residence. Any taxation or social benefits contributions</w:t>
            </w:r>
            <w:r w:rsidR="0011583B">
              <w:rPr>
                <w:bCs/>
                <w:i/>
                <w:iCs/>
                <w:color w:val="auto"/>
                <w:lang w:val="en-GB"/>
              </w:rPr>
              <w:t>, as well as insurances,</w:t>
            </w:r>
            <w:r w:rsidR="0011583B" w:rsidRPr="0011583B">
              <w:rPr>
                <w:bCs/>
                <w:i/>
                <w:iCs/>
                <w:color w:val="auto"/>
                <w:lang w:val="en-GB"/>
              </w:rPr>
              <w:t xml:space="preserve"> are your own responsibility. </w:t>
            </w:r>
            <w:r w:rsidR="00F20506">
              <w:rPr>
                <w:bCs/>
                <w:i/>
                <w:iCs/>
                <w:color w:val="auto"/>
                <w:lang w:val="en-GB"/>
              </w:rPr>
              <w:t>You can make and receive international bank transfers.</w:t>
            </w:r>
            <w:r w:rsidR="00C2366C">
              <w:rPr>
                <w:bCs/>
                <w:i/>
                <w:iCs/>
                <w:color w:val="auto"/>
                <w:lang w:val="en-GB"/>
              </w:rPr>
              <w:t xml:space="preserve"> </w:t>
            </w:r>
            <w:r w:rsidR="0011583B" w:rsidRPr="0011583B">
              <w:rPr>
                <w:bCs/>
                <w:i/>
                <w:iCs/>
                <w:color w:val="auto"/>
                <w:lang w:val="en-GB"/>
              </w:rPr>
              <w:t>Consultants / external collaborators are not considered staff of AFEW International</w:t>
            </w:r>
            <w:r w:rsidR="0011583B">
              <w:rPr>
                <w:bCs/>
                <w:i/>
                <w:iCs/>
                <w:color w:val="auto"/>
                <w:lang w:val="en-GB"/>
              </w:rPr>
              <w:t xml:space="preserve">. </w:t>
            </w:r>
          </w:p>
        </w:tc>
      </w:tr>
      <w:tr w:rsidR="00C2366C" w:rsidRPr="008D7CDC" w14:paraId="453B43ED" w14:textId="77777777" w:rsidTr="00482DF9">
        <w:trPr>
          <w:trHeight w:val="4315"/>
        </w:trPr>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16B18B" w14:textId="0DB4804A" w:rsidR="00C2366C" w:rsidRPr="008D7CDC" w:rsidRDefault="00C2366C" w:rsidP="00482DF9">
            <w:pPr>
              <w:spacing w:after="0" w:line="100" w:lineRule="atLeast"/>
              <w:jc w:val="center"/>
              <w:rPr>
                <w:b/>
                <w:lang w:val="en-GB"/>
              </w:rPr>
            </w:pPr>
            <w:r w:rsidRPr="008D7CDC">
              <w:rPr>
                <w:b/>
                <w:lang w:val="en-GB"/>
              </w:rPr>
              <w:t>Inclusion in the Consultancy Database and Process</w:t>
            </w:r>
          </w:p>
          <w:p w14:paraId="5C08B79E" w14:textId="1F444BF7" w:rsidR="00C2366C" w:rsidRPr="008D7CDC" w:rsidRDefault="00C2366C" w:rsidP="00C2366C">
            <w:pPr>
              <w:pStyle w:val="ListParagraph"/>
              <w:numPr>
                <w:ilvl w:val="0"/>
                <w:numId w:val="18"/>
              </w:numPr>
              <w:spacing w:after="0" w:line="100" w:lineRule="atLeast"/>
              <w:jc w:val="both"/>
              <w:rPr>
                <w:bCs/>
                <w:color w:val="auto"/>
                <w:lang w:val="en-GB"/>
              </w:rPr>
            </w:pPr>
            <w:r w:rsidRPr="008D7CDC">
              <w:rPr>
                <w:bCs/>
                <w:color w:val="auto"/>
                <w:lang w:val="en-GB"/>
              </w:rPr>
              <w:t xml:space="preserve">By submitting this form and </w:t>
            </w:r>
            <w:r w:rsidR="008D7CDC" w:rsidRPr="008D7CDC">
              <w:rPr>
                <w:bCs/>
                <w:color w:val="auto"/>
                <w:lang w:val="en-GB"/>
              </w:rPr>
              <w:t>my CV,</w:t>
            </w:r>
            <w:r w:rsidRPr="008D7CDC">
              <w:rPr>
                <w:bCs/>
                <w:color w:val="auto"/>
                <w:lang w:val="en-GB"/>
              </w:rPr>
              <w:t xml:space="preserve"> I request </w:t>
            </w:r>
            <w:r w:rsidRPr="008D7CDC">
              <w:rPr>
                <w:bCs/>
                <w:i/>
                <w:iCs/>
                <w:color w:val="auto"/>
                <w:lang w:val="en-GB"/>
              </w:rPr>
              <w:t>AFEW International</w:t>
            </w:r>
            <w:r w:rsidRPr="008D7CDC">
              <w:rPr>
                <w:bCs/>
                <w:color w:val="auto"/>
                <w:lang w:val="en-GB"/>
              </w:rPr>
              <w:t xml:space="preserve"> to include </w:t>
            </w:r>
            <w:r w:rsidR="008D7CDC" w:rsidRPr="008D7CDC">
              <w:rPr>
                <w:bCs/>
                <w:color w:val="auto"/>
                <w:lang w:val="en-GB"/>
              </w:rPr>
              <w:t>this form and my CV</w:t>
            </w:r>
            <w:r w:rsidRPr="008D7CDC">
              <w:rPr>
                <w:bCs/>
                <w:color w:val="auto"/>
                <w:lang w:val="en-GB"/>
              </w:rPr>
              <w:t xml:space="preserve"> in the consultancy database.</w:t>
            </w:r>
          </w:p>
          <w:p w14:paraId="557910FF" w14:textId="77777777" w:rsidR="00C2366C" w:rsidRPr="008D7CDC" w:rsidRDefault="00C2366C" w:rsidP="00C2366C">
            <w:pPr>
              <w:pStyle w:val="ListParagraph"/>
              <w:numPr>
                <w:ilvl w:val="0"/>
                <w:numId w:val="18"/>
              </w:numPr>
              <w:spacing w:after="0" w:line="100" w:lineRule="atLeast"/>
              <w:jc w:val="both"/>
              <w:rPr>
                <w:bCs/>
                <w:color w:val="auto"/>
                <w:lang w:val="en-GB"/>
              </w:rPr>
            </w:pPr>
            <w:r w:rsidRPr="008D7CDC">
              <w:rPr>
                <w:bCs/>
                <w:color w:val="auto"/>
                <w:lang w:val="en-GB"/>
              </w:rPr>
              <w:t xml:space="preserve">Inclusion in the database is for the period of 12 months, unless agreed otherwise. I may at any time request </w:t>
            </w:r>
            <w:r w:rsidRPr="008D7CDC">
              <w:rPr>
                <w:bCs/>
                <w:i/>
                <w:iCs/>
                <w:color w:val="auto"/>
                <w:lang w:val="en-GB"/>
              </w:rPr>
              <w:t>AFEW International</w:t>
            </w:r>
            <w:r w:rsidRPr="008D7CDC">
              <w:rPr>
                <w:bCs/>
                <w:color w:val="auto"/>
                <w:lang w:val="en-GB"/>
              </w:rPr>
              <w:t xml:space="preserve"> to be excluded from the database and have my data duly erased. </w:t>
            </w:r>
          </w:p>
          <w:p w14:paraId="208DF65B" w14:textId="17D288A0" w:rsidR="00C2366C" w:rsidRPr="008D7CDC" w:rsidRDefault="00C2366C" w:rsidP="00C2366C">
            <w:pPr>
              <w:pStyle w:val="ListParagraph"/>
              <w:numPr>
                <w:ilvl w:val="0"/>
                <w:numId w:val="18"/>
              </w:numPr>
              <w:spacing w:after="0" w:line="100" w:lineRule="atLeast"/>
              <w:jc w:val="both"/>
              <w:rPr>
                <w:bCs/>
                <w:color w:val="auto"/>
                <w:lang w:val="en-GB"/>
              </w:rPr>
            </w:pPr>
            <w:r w:rsidRPr="008D7CDC">
              <w:rPr>
                <w:bCs/>
                <w:color w:val="auto"/>
                <w:lang w:val="en-GB"/>
              </w:rPr>
              <w:t xml:space="preserve">I understand that </w:t>
            </w:r>
            <w:r w:rsidRPr="008D7CDC">
              <w:rPr>
                <w:bCs/>
                <w:i/>
                <w:iCs/>
                <w:color w:val="auto"/>
                <w:lang w:val="en-GB"/>
              </w:rPr>
              <w:t>AFEW International</w:t>
            </w:r>
            <w:r w:rsidRPr="008D7CDC">
              <w:rPr>
                <w:bCs/>
                <w:color w:val="auto"/>
                <w:lang w:val="en-GB"/>
              </w:rPr>
              <w:t xml:space="preserve"> m</w:t>
            </w:r>
            <w:r w:rsidR="004132BD" w:rsidRPr="008D7CDC">
              <w:rPr>
                <w:bCs/>
                <w:color w:val="auto"/>
                <w:lang w:val="en-GB"/>
              </w:rPr>
              <w:t>a</w:t>
            </w:r>
            <w:r w:rsidRPr="008D7CDC">
              <w:rPr>
                <w:bCs/>
                <w:color w:val="auto"/>
                <w:lang w:val="en-GB"/>
              </w:rPr>
              <w:t>y choose not include my data in the consultancy database</w:t>
            </w:r>
            <w:r w:rsidR="004132BD" w:rsidRPr="008D7CDC">
              <w:rPr>
                <w:bCs/>
                <w:color w:val="auto"/>
                <w:lang w:val="en-GB"/>
              </w:rPr>
              <w:t>.</w:t>
            </w:r>
          </w:p>
          <w:p w14:paraId="0130D43C" w14:textId="77777777" w:rsidR="00C2366C" w:rsidRPr="008D7CDC" w:rsidRDefault="00C2366C" w:rsidP="00C2366C">
            <w:pPr>
              <w:pStyle w:val="ListParagraph"/>
              <w:numPr>
                <w:ilvl w:val="0"/>
                <w:numId w:val="18"/>
              </w:numPr>
              <w:spacing w:after="0" w:line="100" w:lineRule="atLeast"/>
              <w:jc w:val="both"/>
              <w:rPr>
                <w:bCs/>
                <w:color w:val="auto"/>
                <w:lang w:val="en-GB"/>
              </w:rPr>
            </w:pPr>
            <w:r w:rsidRPr="008D7CDC">
              <w:rPr>
                <w:bCs/>
                <w:color w:val="auto"/>
                <w:lang w:val="en-GB"/>
              </w:rPr>
              <w:t xml:space="preserve">I understand that inclusion in the database does not in any way oblige </w:t>
            </w:r>
            <w:r w:rsidRPr="008D7CDC">
              <w:rPr>
                <w:bCs/>
                <w:i/>
                <w:iCs/>
                <w:color w:val="auto"/>
                <w:lang w:val="en-GB"/>
              </w:rPr>
              <w:t>AFEW International</w:t>
            </w:r>
            <w:r w:rsidRPr="008D7CDC">
              <w:rPr>
                <w:bCs/>
                <w:color w:val="auto"/>
                <w:lang w:val="en-GB"/>
              </w:rPr>
              <w:t xml:space="preserve"> to engage in contracting for consultancy services. </w:t>
            </w:r>
          </w:p>
          <w:p w14:paraId="494AA6BC" w14:textId="63CCD86E" w:rsidR="00C2366C" w:rsidRPr="008D7CDC" w:rsidRDefault="00C2366C" w:rsidP="00C2366C">
            <w:pPr>
              <w:pStyle w:val="ListParagraph"/>
              <w:numPr>
                <w:ilvl w:val="0"/>
                <w:numId w:val="18"/>
              </w:numPr>
              <w:spacing w:after="0" w:line="100" w:lineRule="atLeast"/>
              <w:jc w:val="both"/>
              <w:rPr>
                <w:bCs/>
                <w:color w:val="auto"/>
                <w:lang w:val="en-GB"/>
              </w:rPr>
            </w:pPr>
            <w:r w:rsidRPr="008D7CDC">
              <w:rPr>
                <w:rFonts w:asciiTheme="minorHAnsi" w:hAnsiTheme="minorHAnsi" w:cstheme="minorHAnsi"/>
                <w:color w:val="auto"/>
                <w:lang w:val="en-GB"/>
              </w:rPr>
              <w:t>I understand that</w:t>
            </w:r>
            <w:r w:rsidRPr="008D7CDC">
              <w:rPr>
                <w:rFonts w:asciiTheme="minorHAnsi" w:hAnsiTheme="minorHAnsi" w:cstheme="minorHAnsi"/>
                <w:i/>
                <w:iCs/>
                <w:color w:val="auto"/>
                <w:lang w:val="en-GB"/>
              </w:rPr>
              <w:t xml:space="preserve"> AFEW International</w:t>
            </w:r>
            <w:r w:rsidRPr="008D7CDC">
              <w:rPr>
                <w:rFonts w:asciiTheme="minorHAnsi" w:hAnsiTheme="minorHAnsi" w:cstheme="minorHAnsi"/>
                <w:color w:val="auto"/>
                <w:lang w:val="en-GB"/>
              </w:rPr>
              <w:t xml:space="preserve">, for any need for external expertise or consultancy that may arise, will develop a Terms of </w:t>
            </w:r>
            <w:r w:rsidR="004132BD" w:rsidRPr="008D7CDC">
              <w:rPr>
                <w:rFonts w:asciiTheme="minorHAnsi" w:hAnsiTheme="minorHAnsi" w:cstheme="minorHAnsi"/>
                <w:color w:val="auto"/>
                <w:lang w:val="en-GB"/>
              </w:rPr>
              <w:t>Reference,</w:t>
            </w:r>
            <w:r w:rsidRPr="008D7CDC">
              <w:rPr>
                <w:rFonts w:asciiTheme="minorHAnsi" w:hAnsiTheme="minorHAnsi" w:cstheme="minorHAnsi"/>
                <w:color w:val="auto"/>
                <w:lang w:val="en-GB"/>
              </w:rPr>
              <w:t xml:space="preserve"> and select, from the database of consultants, those consultants who demonstrably offer the most beneficial combination of skills, quality, availability, </w:t>
            </w:r>
            <w:r w:rsidR="004132BD" w:rsidRPr="008D7CDC">
              <w:rPr>
                <w:rFonts w:asciiTheme="minorHAnsi" w:hAnsiTheme="minorHAnsi" w:cstheme="minorHAnsi"/>
                <w:color w:val="auto"/>
                <w:lang w:val="en-GB"/>
              </w:rPr>
              <w:t>and value</w:t>
            </w:r>
            <w:r w:rsidRPr="008D7CDC">
              <w:rPr>
                <w:rFonts w:asciiTheme="minorHAnsi" w:hAnsiTheme="minorHAnsi" w:cstheme="minorHAnsi"/>
                <w:color w:val="auto"/>
                <w:lang w:val="en-GB"/>
              </w:rPr>
              <w:t xml:space="preserve"> for money.</w:t>
            </w:r>
          </w:p>
          <w:p w14:paraId="4FEB6931" w14:textId="77777777" w:rsidR="00C2366C" w:rsidRPr="008D7CDC" w:rsidRDefault="00C2366C" w:rsidP="00C2366C">
            <w:pPr>
              <w:pStyle w:val="ListParagraph"/>
              <w:numPr>
                <w:ilvl w:val="0"/>
                <w:numId w:val="18"/>
              </w:numPr>
              <w:spacing w:after="0" w:line="100" w:lineRule="atLeast"/>
              <w:jc w:val="both"/>
              <w:rPr>
                <w:bCs/>
                <w:color w:val="auto"/>
                <w:lang w:val="en-GB"/>
              </w:rPr>
            </w:pPr>
            <w:r w:rsidRPr="008D7CDC">
              <w:rPr>
                <w:bCs/>
                <w:color w:val="auto"/>
                <w:lang w:val="en-GB"/>
              </w:rPr>
              <w:t xml:space="preserve">I understand that if I cannot accept the </w:t>
            </w:r>
            <w:r w:rsidRPr="008D7CDC">
              <w:rPr>
                <w:rFonts w:asciiTheme="minorHAnsi" w:hAnsiTheme="minorHAnsi" w:cstheme="minorHAnsi"/>
                <w:color w:val="auto"/>
                <w:lang w:val="en-GB"/>
              </w:rPr>
              <w:t>Terms of Reference, it may be offered to other consultants in the database.</w:t>
            </w:r>
          </w:p>
          <w:p w14:paraId="54D67AD8" w14:textId="493C1D51" w:rsidR="00C2366C" w:rsidRPr="008D7CDC" w:rsidRDefault="00C2366C" w:rsidP="00C2366C">
            <w:pPr>
              <w:pStyle w:val="ListParagraph"/>
              <w:numPr>
                <w:ilvl w:val="0"/>
                <w:numId w:val="18"/>
              </w:numPr>
              <w:spacing w:after="0" w:line="100" w:lineRule="atLeast"/>
              <w:jc w:val="both"/>
              <w:rPr>
                <w:bCs/>
                <w:color w:val="auto"/>
                <w:lang w:val="en-GB"/>
              </w:rPr>
            </w:pPr>
            <w:r w:rsidRPr="008D7CDC">
              <w:rPr>
                <w:bCs/>
                <w:color w:val="auto"/>
                <w:lang w:val="en-GB"/>
              </w:rPr>
              <w:t xml:space="preserve">I understand that any contracting will be done under the laws of the Kingdom of the </w:t>
            </w:r>
            <w:r w:rsidR="004132BD" w:rsidRPr="008D7CDC">
              <w:rPr>
                <w:bCs/>
                <w:color w:val="auto"/>
                <w:lang w:val="en-GB"/>
              </w:rPr>
              <w:t>Netherlands.</w:t>
            </w:r>
          </w:p>
          <w:p w14:paraId="49D32B91" w14:textId="7E8A2022" w:rsidR="00C2366C" w:rsidRPr="008D7CDC" w:rsidRDefault="00C2366C" w:rsidP="00482DF9">
            <w:pPr>
              <w:spacing w:after="0" w:line="100" w:lineRule="atLeast"/>
              <w:jc w:val="both"/>
              <w:rPr>
                <w:bCs/>
                <w:lang w:val="en-GB"/>
              </w:rPr>
            </w:pPr>
          </w:p>
        </w:tc>
      </w:tr>
      <w:tr w:rsidR="00C81A04" w:rsidRPr="008D7CDC" w14:paraId="714FC880" w14:textId="77777777" w:rsidTr="00C81A04">
        <w:trPr>
          <w:trHeight w:val="3386"/>
        </w:trPr>
        <w:tc>
          <w:tcPr>
            <w:tcW w:w="9965"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140DB6" w14:textId="77777777" w:rsidR="00C81A04" w:rsidRPr="008D7CDC" w:rsidRDefault="00C81A04" w:rsidP="00C81A04">
            <w:pPr>
              <w:suppressAutoHyphens w:val="0"/>
              <w:spacing w:after="0" w:line="240" w:lineRule="auto"/>
              <w:jc w:val="center"/>
              <w:rPr>
                <w:rFonts w:asciiTheme="minorHAnsi" w:hAnsiTheme="minorHAnsi" w:cstheme="minorHAnsi"/>
                <w:b/>
                <w:lang w:val="en-GB"/>
              </w:rPr>
            </w:pPr>
            <w:r w:rsidRPr="008D7CDC">
              <w:rPr>
                <w:rFonts w:asciiTheme="minorHAnsi" w:hAnsiTheme="minorHAnsi" w:cstheme="minorHAnsi"/>
                <w:b/>
                <w:lang w:val="en-GB"/>
              </w:rPr>
              <w:t>Declaration of Agreement and Signature</w:t>
            </w:r>
          </w:p>
          <w:p w14:paraId="7F5EDDAC" w14:textId="77777777" w:rsidR="00C81A04" w:rsidRPr="008D7CDC" w:rsidRDefault="00C81A04" w:rsidP="00C81A04">
            <w:pPr>
              <w:tabs>
                <w:tab w:val="left" w:pos="284"/>
                <w:tab w:val="left" w:pos="426"/>
              </w:tabs>
              <w:spacing w:after="0" w:line="240" w:lineRule="auto"/>
              <w:ind w:right="-22"/>
              <w:jc w:val="both"/>
              <w:rPr>
                <w:rFonts w:asciiTheme="minorHAnsi" w:hAnsiTheme="minorHAnsi" w:cstheme="minorHAnsi"/>
                <w:lang w:val="en-GB"/>
              </w:rPr>
            </w:pPr>
            <w:r w:rsidRPr="008D7CDC">
              <w:rPr>
                <w:rFonts w:asciiTheme="minorHAnsi" w:hAnsiTheme="minorHAnsi" w:cstheme="minorHAnsi"/>
                <w:lang w:val="en-GB"/>
              </w:rPr>
              <w:t>I, the undersigned, hereby:</w:t>
            </w:r>
          </w:p>
          <w:p w14:paraId="756B1886" w14:textId="77777777" w:rsidR="00C81A04" w:rsidRPr="008D7CDC" w:rsidRDefault="00C81A04" w:rsidP="00C81A04">
            <w:pPr>
              <w:numPr>
                <w:ilvl w:val="0"/>
                <w:numId w:val="16"/>
              </w:numPr>
              <w:tabs>
                <w:tab w:val="left" w:pos="284"/>
              </w:tabs>
              <w:suppressAutoHyphens w:val="0"/>
              <w:spacing w:after="0" w:line="240" w:lineRule="auto"/>
              <w:ind w:left="284" w:right="-22" w:hanging="284"/>
              <w:jc w:val="both"/>
              <w:rPr>
                <w:rFonts w:asciiTheme="minorHAnsi" w:hAnsiTheme="minorHAnsi" w:cstheme="minorHAnsi"/>
                <w:lang w:val="en-GB"/>
              </w:rPr>
            </w:pPr>
            <w:r w:rsidRPr="008D7CDC">
              <w:rPr>
                <w:rFonts w:asciiTheme="minorHAnsi" w:hAnsiTheme="minorHAnsi" w:cstheme="minorHAnsi"/>
                <w:lang w:val="en-GB"/>
              </w:rPr>
              <w:t xml:space="preserve">Declare that the information provided to </w:t>
            </w:r>
            <w:r w:rsidRPr="008D7CDC">
              <w:rPr>
                <w:rFonts w:asciiTheme="minorHAnsi" w:hAnsiTheme="minorHAnsi" w:cstheme="minorHAnsi"/>
                <w:i/>
                <w:iCs/>
                <w:lang w:val="en-GB"/>
              </w:rPr>
              <w:t>AFEW International</w:t>
            </w:r>
            <w:r w:rsidRPr="008D7CDC">
              <w:rPr>
                <w:rFonts w:asciiTheme="minorHAnsi" w:hAnsiTheme="minorHAnsi" w:cstheme="minorHAnsi"/>
                <w:lang w:val="en-GB"/>
              </w:rPr>
              <w:t xml:space="preserve"> under this call for consultants is complete, correct, and truthful.</w:t>
            </w:r>
          </w:p>
          <w:p w14:paraId="2898D56D" w14:textId="77777777" w:rsidR="00C81A04" w:rsidRPr="008D7CDC" w:rsidRDefault="00C81A04" w:rsidP="00C81A04">
            <w:pPr>
              <w:numPr>
                <w:ilvl w:val="0"/>
                <w:numId w:val="16"/>
              </w:numPr>
              <w:tabs>
                <w:tab w:val="left" w:pos="284"/>
              </w:tabs>
              <w:suppressAutoHyphens w:val="0"/>
              <w:spacing w:after="0" w:line="240" w:lineRule="auto"/>
              <w:ind w:left="284" w:right="-22" w:hanging="284"/>
              <w:jc w:val="both"/>
              <w:rPr>
                <w:rFonts w:asciiTheme="minorHAnsi" w:hAnsiTheme="minorHAnsi" w:cstheme="minorHAnsi"/>
                <w:lang w:val="en-GB"/>
              </w:rPr>
            </w:pPr>
            <w:r w:rsidRPr="008D7CDC">
              <w:rPr>
                <w:rFonts w:asciiTheme="minorHAnsi" w:hAnsiTheme="minorHAnsi" w:cstheme="minorHAnsi"/>
                <w:lang w:val="en-GB"/>
              </w:rPr>
              <w:t xml:space="preserve">Acknowledge, in signing this document, that I have been notified that if any of the statements made or information provided prove to be false, </w:t>
            </w:r>
            <w:r w:rsidRPr="008D7CDC">
              <w:rPr>
                <w:rFonts w:asciiTheme="minorHAnsi" w:hAnsiTheme="minorHAnsi" w:cstheme="minorHAnsi"/>
                <w:i/>
                <w:iCs/>
                <w:lang w:val="en-GB"/>
              </w:rPr>
              <w:t>AFEW International</w:t>
            </w:r>
            <w:r w:rsidRPr="008D7CDC">
              <w:rPr>
                <w:rFonts w:asciiTheme="minorHAnsi" w:hAnsiTheme="minorHAnsi" w:cstheme="minorHAnsi"/>
                <w:lang w:val="en-GB"/>
              </w:rPr>
              <w:t xml:space="preserve"> reserves the right to nullify at my expense any contract and exclude me from the consultancy database.</w:t>
            </w:r>
          </w:p>
          <w:p w14:paraId="0A407D1C" w14:textId="77777777" w:rsidR="00C81A04" w:rsidRPr="008D7CDC" w:rsidRDefault="00C81A04" w:rsidP="00C81A04">
            <w:pPr>
              <w:numPr>
                <w:ilvl w:val="0"/>
                <w:numId w:val="16"/>
              </w:numPr>
              <w:tabs>
                <w:tab w:val="left" w:pos="284"/>
              </w:tabs>
              <w:suppressAutoHyphens w:val="0"/>
              <w:spacing w:after="0" w:line="240" w:lineRule="auto"/>
              <w:ind w:left="284" w:right="-22" w:hanging="284"/>
              <w:jc w:val="both"/>
              <w:rPr>
                <w:rFonts w:asciiTheme="minorHAnsi" w:hAnsiTheme="minorHAnsi" w:cstheme="minorHAnsi"/>
                <w:lang w:val="en-GB"/>
              </w:rPr>
            </w:pPr>
            <w:r w:rsidRPr="008D7CDC">
              <w:rPr>
                <w:rFonts w:asciiTheme="minorHAnsi" w:hAnsiTheme="minorHAnsi" w:cstheme="minorHAnsi"/>
                <w:lang w:val="en-GB"/>
              </w:rPr>
              <w:t xml:space="preserve">Express consent to any audit or verification that </w:t>
            </w:r>
            <w:r w:rsidRPr="008D7CDC">
              <w:rPr>
                <w:rFonts w:asciiTheme="minorHAnsi" w:hAnsiTheme="minorHAnsi" w:cstheme="minorHAnsi"/>
                <w:i/>
                <w:iCs/>
                <w:lang w:val="en-GB"/>
              </w:rPr>
              <w:t>AFEW International</w:t>
            </w:r>
            <w:r w:rsidRPr="008D7CDC">
              <w:rPr>
                <w:rFonts w:asciiTheme="minorHAnsi" w:hAnsiTheme="minorHAnsi" w:cstheme="minorHAnsi"/>
                <w:lang w:val="en-GB"/>
              </w:rPr>
              <w:t xml:space="preserve"> may initiate by any means on the information provided under this procedure.</w:t>
            </w:r>
          </w:p>
          <w:p w14:paraId="2D6283DD" w14:textId="77777777" w:rsidR="00C81A04" w:rsidRPr="008D7CDC" w:rsidRDefault="00C81A04" w:rsidP="00C81A04">
            <w:pPr>
              <w:numPr>
                <w:ilvl w:val="0"/>
                <w:numId w:val="16"/>
              </w:numPr>
              <w:tabs>
                <w:tab w:val="left" w:pos="284"/>
              </w:tabs>
              <w:suppressAutoHyphens w:val="0"/>
              <w:spacing w:after="0" w:line="240" w:lineRule="auto"/>
              <w:ind w:left="284" w:right="-22" w:hanging="284"/>
              <w:jc w:val="both"/>
              <w:rPr>
                <w:rFonts w:asciiTheme="minorHAnsi" w:hAnsiTheme="minorHAnsi" w:cstheme="minorHAnsi"/>
                <w:lang w:val="en-GB"/>
              </w:rPr>
            </w:pPr>
            <w:r w:rsidRPr="008D7CDC">
              <w:rPr>
                <w:rFonts w:asciiTheme="minorHAnsi" w:hAnsiTheme="minorHAnsi" w:cstheme="minorHAnsi"/>
                <w:lang w:val="en-GB"/>
              </w:rPr>
              <w:t xml:space="preserve">Declare that I will duly report any conflict of interests arising from an assignment by </w:t>
            </w:r>
            <w:r w:rsidRPr="008D7CDC">
              <w:rPr>
                <w:rFonts w:asciiTheme="minorHAnsi" w:hAnsiTheme="minorHAnsi" w:cstheme="minorHAnsi"/>
                <w:i/>
                <w:iCs/>
                <w:lang w:val="en-GB"/>
              </w:rPr>
              <w:t>AFEW International</w:t>
            </w:r>
            <w:r w:rsidRPr="008D7CDC">
              <w:rPr>
                <w:rFonts w:asciiTheme="minorHAnsi" w:hAnsiTheme="minorHAnsi" w:cstheme="minorHAnsi"/>
                <w:lang w:val="en-GB"/>
              </w:rPr>
              <w:t>.</w:t>
            </w:r>
          </w:p>
          <w:p w14:paraId="5BEEC030" w14:textId="13D6AAC8" w:rsidR="00C81A04" w:rsidRPr="008D7CDC" w:rsidRDefault="00C81A04" w:rsidP="00C81A04">
            <w:pPr>
              <w:numPr>
                <w:ilvl w:val="0"/>
                <w:numId w:val="16"/>
              </w:numPr>
              <w:tabs>
                <w:tab w:val="left" w:pos="284"/>
              </w:tabs>
              <w:suppressAutoHyphens w:val="0"/>
              <w:spacing w:after="0" w:line="240" w:lineRule="auto"/>
              <w:ind w:left="284" w:right="-22" w:hanging="284"/>
              <w:jc w:val="both"/>
              <w:rPr>
                <w:rFonts w:asciiTheme="minorHAnsi" w:hAnsiTheme="minorHAnsi" w:cstheme="minorHAnsi"/>
                <w:lang w:val="en-GB"/>
              </w:rPr>
            </w:pPr>
            <w:r w:rsidRPr="008D7CDC">
              <w:rPr>
                <w:rFonts w:asciiTheme="minorHAnsi" w:hAnsiTheme="minorHAnsi" w:cstheme="minorHAnsi"/>
                <w:color w:val="000000"/>
                <w:lang w:val="en-GB"/>
              </w:rPr>
              <w:t xml:space="preserve">Declare that I am individually liable for any and all obligations I take upon me when offering my services to </w:t>
            </w:r>
            <w:r w:rsidRPr="008D7CDC">
              <w:rPr>
                <w:rFonts w:asciiTheme="minorHAnsi" w:hAnsiTheme="minorHAnsi" w:cstheme="minorHAnsi"/>
                <w:i/>
                <w:iCs/>
                <w:color w:val="000000"/>
                <w:lang w:val="en-GB"/>
              </w:rPr>
              <w:t>AFEW International.</w:t>
            </w:r>
          </w:p>
        </w:tc>
      </w:tr>
      <w:tr w:rsidR="00C81A04" w:rsidRPr="008425E1" w14:paraId="0B3D50A5" w14:textId="77777777" w:rsidTr="00C81A04">
        <w:trPr>
          <w:trHeight w:val="334"/>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EBE327" w14:textId="5E1FACAF" w:rsidR="00C81A04" w:rsidRPr="00106D03" w:rsidRDefault="00C81A04" w:rsidP="00C81A04">
            <w:pPr>
              <w:suppressAutoHyphens w:val="0"/>
              <w:spacing w:after="0" w:line="240" w:lineRule="auto"/>
              <w:jc w:val="center"/>
              <w:rPr>
                <w:rFonts w:asciiTheme="minorHAnsi" w:hAnsiTheme="minorHAnsi" w:cstheme="minorHAnsi"/>
                <w:b/>
                <w:lang w:val="en-GB"/>
              </w:rPr>
            </w:pPr>
            <w:r w:rsidRPr="00482DF9">
              <w:rPr>
                <w:rFonts w:asciiTheme="minorHAnsi" w:hAnsiTheme="minorHAnsi" w:cstheme="minorHAnsi"/>
                <w:b/>
                <w:bCs/>
                <w:lang w:val="en-GB"/>
              </w:rPr>
              <w:t>Name:</w:t>
            </w:r>
          </w:p>
        </w:tc>
        <w:tc>
          <w:tcPr>
            <w:tcW w:w="854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05077C6F" w14:textId="56DD755A" w:rsidR="00C81A04" w:rsidRPr="00106D03" w:rsidRDefault="00C81A04" w:rsidP="00C81A04">
            <w:pPr>
              <w:suppressAutoHyphens w:val="0"/>
              <w:spacing w:after="0" w:line="240" w:lineRule="auto"/>
              <w:rPr>
                <w:rFonts w:asciiTheme="minorHAnsi" w:hAnsiTheme="minorHAnsi" w:cstheme="minorHAnsi"/>
                <w:b/>
                <w:lang w:val="en-GB"/>
              </w:rPr>
            </w:pPr>
          </w:p>
        </w:tc>
      </w:tr>
      <w:tr w:rsidR="00C81A04" w:rsidRPr="008425E1" w14:paraId="70039D55" w14:textId="77777777" w:rsidTr="00C81A04">
        <w:trPr>
          <w:trHeight w:val="334"/>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4B08B4" w14:textId="7F275FF0" w:rsidR="00C81A04" w:rsidRPr="00106D03" w:rsidRDefault="00C81A04" w:rsidP="00C81A04">
            <w:pPr>
              <w:suppressAutoHyphens w:val="0"/>
              <w:spacing w:after="0" w:line="240" w:lineRule="auto"/>
              <w:jc w:val="center"/>
              <w:rPr>
                <w:rFonts w:asciiTheme="minorHAnsi" w:hAnsiTheme="minorHAnsi" w:cstheme="minorHAnsi"/>
                <w:b/>
                <w:lang w:val="en-GB"/>
              </w:rPr>
            </w:pPr>
            <w:r>
              <w:rPr>
                <w:rFonts w:asciiTheme="minorHAnsi" w:hAnsiTheme="minorHAnsi" w:cstheme="minorHAnsi"/>
                <w:b/>
                <w:lang w:val="en-GB"/>
              </w:rPr>
              <w:t>Place:</w:t>
            </w:r>
          </w:p>
        </w:tc>
        <w:tc>
          <w:tcPr>
            <w:tcW w:w="854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5D99CABD" w14:textId="77777777" w:rsidR="00C81A04" w:rsidRPr="00106D03" w:rsidRDefault="00C81A04" w:rsidP="00C81A04">
            <w:pPr>
              <w:suppressAutoHyphens w:val="0"/>
              <w:spacing w:after="0" w:line="240" w:lineRule="auto"/>
              <w:rPr>
                <w:rFonts w:asciiTheme="minorHAnsi" w:hAnsiTheme="minorHAnsi" w:cstheme="minorHAnsi"/>
                <w:b/>
                <w:lang w:val="en-GB"/>
              </w:rPr>
            </w:pPr>
          </w:p>
        </w:tc>
      </w:tr>
      <w:tr w:rsidR="00C81A04" w:rsidRPr="008425E1" w14:paraId="7E884AE4" w14:textId="77777777" w:rsidTr="00C81A04">
        <w:trPr>
          <w:trHeight w:val="334"/>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3FEC96" w14:textId="5117165C" w:rsidR="00C81A04" w:rsidRPr="00106D03" w:rsidRDefault="00C81A04" w:rsidP="00C81A04">
            <w:pPr>
              <w:suppressAutoHyphens w:val="0"/>
              <w:spacing w:after="0" w:line="240" w:lineRule="auto"/>
              <w:jc w:val="center"/>
              <w:rPr>
                <w:rFonts w:asciiTheme="minorHAnsi" w:hAnsiTheme="minorHAnsi" w:cstheme="minorHAnsi"/>
                <w:b/>
                <w:lang w:val="en-GB"/>
              </w:rPr>
            </w:pPr>
            <w:r>
              <w:rPr>
                <w:rFonts w:asciiTheme="minorHAnsi" w:hAnsiTheme="minorHAnsi" w:cstheme="minorHAnsi"/>
                <w:b/>
                <w:lang w:val="en-GB"/>
              </w:rPr>
              <w:t>Date:</w:t>
            </w:r>
          </w:p>
        </w:tc>
        <w:tc>
          <w:tcPr>
            <w:tcW w:w="854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3F641BB8" w14:textId="77777777" w:rsidR="00C81A04" w:rsidRPr="00106D03" w:rsidRDefault="00C81A04" w:rsidP="00C81A04">
            <w:pPr>
              <w:suppressAutoHyphens w:val="0"/>
              <w:spacing w:after="0" w:line="240" w:lineRule="auto"/>
              <w:rPr>
                <w:rFonts w:asciiTheme="minorHAnsi" w:hAnsiTheme="minorHAnsi" w:cstheme="minorHAnsi"/>
                <w:b/>
                <w:lang w:val="en-GB"/>
              </w:rPr>
            </w:pPr>
          </w:p>
        </w:tc>
      </w:tr>
      <w:tr w:rsidR="00C81A04" w:rsidRPr="008425E1" w14:paraId="79A51839" w14:textId="77777777" w:rsidTr="00C81A04">
        <w:trPr>
          <w:trHeight w:val="334"/>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85ED39" w14:textId="77777777" w:rsidR="00C81A04" w:rsidRDefault="00C81A04" w:rsidP="00C81A04">
            <w:pPr>
              <w:suppressAutoHyphens w:val="0"/>
              <w:spacing w:after="0" w:line="240" w:lineRule="auto"/>
              <w:jc w:val="center"/>
              <w:rPr>
                <w:rFonts w:asciiTheme="minorHAnsi" w:hAnsiTheme="minorHAnsi" w:cstheme="minorHAnsi"/>
                <w:b/>
                <w:lang w:val="en-GB"/>
              </w:rPr>
            </w:pPr>
            <w:r>
              <w:rPr>
                <w:rFonts w:asciiTheme="minorHAnsi" w:hAnsiTheme="minorHAnsi" w:cstheme="minorHAnsi"/>
                <w:b/>
                <w:lang w:val="en-GB"/>
              </w:rPr>
              <w:t>Signature:</w:t>
            </w:r>
          </w:p>
          <w:p w14:paraId="403A970D" w14:textId="02EA7070" w:rsidR="00C81A04" w:rsidRPr="00106D03" w:rsidRDefault="00C81A04" w:rsidP="00C81A04">
            <w:pPr>
              <w:suppressAutoHyphens w:val="0"/>
              <w:spacing w:after="0" w:line="240" w:lineRule="auto"/>
              <w:jc w:val="center"/>
              <w:rPr>
                <w:rFonts w:asciiTheme="minorHAnsi" w:hAnsiTheme="minorHAnsi" w:cstheme="minorHAnsi"/>
                <w:b/>
                <w:lang w:val="en-GB"/>
              </w:rPr>
            </w:pPr>
          </w:p>
        </w:tc>
        <w:tc>
          <w:tcPr>
            <w:tcW w:w="854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22C1A35E" w14:textId="77777777" w:rsidR="00C81A04" w:rsidRPr="00106D03" w:rsidRDefault="00C81A04" w:rsidP="00C81A04">
            <w:pPr>
              <w:suppressAutoHyphens w:val="0"/>
              <w:spacing w:after="0" w:line="240" w:lineRule="auto"/>
              <w:rPr>
                <w:rFonts w:asciiTheme="minorHAnsi" w:hAnsiTheme="minorHAnsi" w:cstheme="minorHAnsi"/>
                <w:b/>
                <w:lang w:val="en-GB"/>
              </w:rPr>
            </w:pPr>
          </w:p>
        </w:tc>
      </w:tr>
      <w:bookmarkEnd w:id="2"/>
    </w:tbl>
    <w:p w14:paraId="053686FE" w14:textId="4591EEA6" w:rsidR="00E216E1" w:rsidRPr="00C81A04" w:rsidRDefault="00E216E1" w:rsidP="00A05084"/>
    <w:sectPr w:rsidR="00E216E1" w:rsidRPr="00C81A04" w:rsidSect="00C479B3">
      <w:headerReference w:type="default" r:id="rId14"/>
      <w:pgSz w:w="12240" w:h="15840"/>
      <w:pgMar w:top="1440" w:right="1183" w:bottom="708" w:left="1440"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D297A" w14:textId="77777777" w:rsidR="00357931" w:rsidRDefault="00357931">
      <w:pPr>
        <w:spacing w:after="0" w:line="240" w:lineRule="auto"/>
      </w:pPr>
      <w:r>
        <w:separator/>
      </w:r>
    </w:p>
  </w:endnote>
  <w:endnote w:type="continuationSeparator" w:id="0">
    <w:p w14:paraId="15E4C3E6" w14:textId="77777777" w:rsidR="00357931" w:rsidRDefault="0035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D5127" w14:textId="77777777" w:rsidR="00357931" w:rsidRDefault="00357931">
      <w:pPr>
        <w:spacing w:after="0" w:line="240" w:lineRule="auto"/>
      </w:pPr>
      <w:r>
        <w:separator/>
      </w:r>
    </w:p>
  </w:footnote>
  <w:footnote w:type="continuationSeparator" w:id="0">
    <w:p w14:paraId="3C1AB110" w14:textId="77777777" w:rsidR="00357931" w:rsidRDefault="0035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8660" w14:textId="139C07A7" w:rsidR="00CF2556" w:rsidRPr="00106D03" w:rsidRDefault="00CF5C78" w:rsidP="00106D03">
    <w:pPr>
      <w:jc w:val="center"/>
      <w:rPr>
        <w:i/>
        <w:iCs/>
        <w:lang w:val="en-GB"/>
      </w:rPr>
    </w:pPr>
    <w:r>
      <w:rPr>
        <w:noProof/>
        <w:lang w:val="en-GB" w:eastAsia="en-GB"/>
      </w:rPr>
      <w:drawing>
        <wp:inline distT="0" distB="0" distL="0" distR="0" wp14:anchorId="3D332806" wp14:editId="1B377E15">
          <wp:extent cx="2450376" cy="1082108"/>
          <wp:effectExtent l="0" t="0" r="7620" b="3810"/>
          <wp:docPr id="9" name="Picture 9" descr="A picture containing text, clipart, specta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pecta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5440" cy="1088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00E6"/>
    <w:multiLevelType w:val="hybridMultilevel"/>
    <w:tmpl w:val="34388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343B3"/>
    <w:multiLevelType w:val="hybridMultilevel"/>
    <w:tmpl w:val="6208331A"/>
    <w:lvl w:ilvl="0" w:tplc="721E8254">
      <w:start w:val="5"/>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D500A"/>
    <w:multiLevelType w:val="hybridMultilevel"/>
    <w:tmpl w:val="CA42B950"/>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A506C"/>
    <w:multiLevelType w:val="hybridMultilevel"/>
    <w:tmpl w:val="2D58F09E"/>
    <w:lvl w:ilvl="0" w:tplc="721E8254">
      <w:start w:val="5"/>
      <w:numFmt w:val="bullet"/>
      <w:lvlText w:val="-"/>
      <w:lvlJc w:val="left"/>
      <w:pPr>
        <w:ind w:left="360" w:hanging="360"/>
      </w:pPr>
      <w:rPr>
        <w:rFonts w:ascii="Calibri" w:eastAsia="SimSu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2A32A15"/>
    <w:multiLevelType w:val="hybridMultilevel"/>
    <w:tmpl w:val="549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B05"/>
    <w:multiLevelType w:val="hybridMultilevel"/>
    <w:tmpl w:val="FE60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113FF"/>
    <w:multiLevelType w:val="hybridMultilevel"/>
    <w:tmpl w:val="DABC1AE4"/>
    <w:lvl w:ilvl="0" w:tplc="143C8D72">
      <w:start w:val="1"/>
      <w:numFmt w:val="lowerLetter"/>
      <w:lvlText w:val="%1."/>
      <w:lvlJc w:val="left"/>
      <w:pPr>
        <w:ind w:left="1080" w:hanging="360"/>
      </w:pPr>
      <w:rPr>
        <w:rFonts w:eastAsia="SimSun" w:hint="default"/>
        <w:color w:val="00000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D83045"/>
    <w:multiLevelType w:val="hybridMultilevel"/>
    <w:tmpl w:val="34388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E56F5"/>
    <w:multiLevelType w:val="hybridMultilevel"/>
    <w:tmpl w:val="5F469C70"/>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2A25619"/>
    <w:multiLevelType w:val="hybridMultilevel"/>
    <w:tmpl w:val="DABC1AE4"/>
    <w:lvl w:ilvl="0" w:tplc="143C8D72">
      <w:start w:val="1"/>
      <w:numFmt w:val="lowerLetter"/>
      <w:lvlText w:val="%1."/>
      <w:lvlJc w:val="left"/>
      <w:pPr>
        <w:ind w:left="1080" w:hanging="360"/>
      </w:pPr>
      <w:rPr>
        <w:rFonts w:eastAsia="SimSun" w:hint="default"/>
        <w:color w:val="00000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B2773"/>
    <w:multiLevelType w:val="multilevel"/>
    <w:tmpl w:val="5EA42F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D857C6C"/>
    <w:multiLevelType w:val="hybridMultilevel"/>
    <w:tmpl w:val="386A9360"/>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84539"/>
    <w:multiLevelType w:val="hybridMultilevel"/>
    <w:tmpl w:val="6AF0061A"/>
    <w:lvl w:ilvl="0" w:tplc="29760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2E54EE"/>
    <w:multiLevelType w:val="hybridMultilevel"/>
    <w:tmpl w:val="E24E6B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29A2A60"/>
    <w:multiLevelType w:val="hybridMultilevel"/>
    <w:tmpl w:val="A934A9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3E7D53"/>
    <w:multiLevelType w:val="singleLevel"/>
    <w:tmpl w:val="533E7D53"/>
    <w:name w:val="Numbered list 1"/>
    <w:lvl w:ilvl="0">
      <w:start w:val="1"/>
      <w:numFmt w:val="bullet"/>
      <w:lvlText w:val=""/>
      <w:lvlJc w:val="left"/>
      <w:rPr>
        <w:rFonts w:ascii="Wingdings" w:hAnsi="Wingdings"/>
      </w:rPr>
    </w:lvl>
  </w:abstractNum>
  <w:abstractNum w:abstractNumId="17" w15:restartNumberingAfterBreak="0">
    <w:nsid w:val="5A8D120A"/>
    <w:multiLevelType w:val="hybridMultilevel"/>
    <w:tmpl w:val="92EC10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F4BB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7163C7"/>
    <w:multiLevelType w:val="hybridMultilevel"/>
    <w:tmpl w:val="B1B6026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9"/>
  </w:num>
  <w:num w:numId="2">
    <w:abstractNumId w:val="11"/>
  </w:num>
  <w:num w:numId="3">
    <w:abstractNumId w:val="9"/>
  </w:num>
  <w:num w:numId="4">
    <w:abstractNumId w:val="2"/>
  </w:num>
  <w:num w:numId="5">
    <w:abstractNumId w:val="15"/>
  </w:num>
  <w:num w:numId="6">
    <w:abstractNumId w:val="20"/>
  </w:num>
  <w:num w:numId="7">
    <w:abstractNumId w:val="17"/>
  </w:num>
  <w:num w:numId="8">
    <w:abstractNumId w:val="16"/>
  </w:num>
  <w:num w:numId="9">
    <w:abstractNumId w:val="1"/>
  </w:num>
  <w:num w:numId="10">
    <w:abstractNumId w:val="8"/>
  </w:num>
  <w:num w:numId="11">
    <w:abstractNumId w:val="13"/>
  </w:num>
  <w:num w:numId="12">
    <w:abstractNumId w:val="7"/>
  </w:num>
  <w:num w:numId="13">
    <w:abstractNumId w:val="3"/>
  </w:num>
  <w:num w:numId="14">
    <w:abstractNumId w:val="5"/>
  </w:num>
  <w:num w:numId="15">
    <w:abstractNumId w:val="12"/>
  </w:num>
  <w:num w:numId="16">
    <w:abstractNumId w:val="18"/>
  </w:num>
  <w:num w:numId="17">
    <w:abstractNumId w:val="14"/>
  </w:num>
  <w:num w:numId="18">
    <w:abstractNumId w:val="4"/>
  </w:num>
  <w:num w:numId="19">
    <w:abstractNumId w:val="6"/>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64"/>
    <w:rsid w:val="0003244C"/>
    <w:rsid w:val="000641D5"/>
    <w:rsid w:val="00084D8E"/>
    <w:rsid w:val="000A568A"/>
    <w:rsid w:val="000E07AD"/>
    <w:rsid w:val="000E1A12"/>
    <w:rsid w:val="00106D03"/>
    <w:rsid w:val="0011583B"/>
    <w:rsid w:val="00151968"/>
    <w:rsid w:val="00151D4E"/>
    <w:rsid w:val="0015799C"/>
    <w:rsid w:val="001C3A29"/>
    <w:rsid w:val="001D1184"/>
    <w:rsid w:val="001D2B12"/>
    <w:rsid w:val="001F649D"/>
    <w:rsid w:val="00204FE4"/>
    <w:rsid w:val="002246A9"/>
    <w:rsid w:val="00232243"/>
    <w:rsid w:val="002531F7"/>
    <w:rsid w:val="00254BA3"/>
    <w:rsid w:val="0027071D"/>
    <w:rsid w:val="00276877"/>
    <w:rsid w:val="00291098"/>
    <w:rsid w:val="002B077E"/>
    <w:rsid w:val="002C4307"/>
    <w:rsid w:val="002C6497"/>
    <w:rsid w:val="002D3B32"/>
    <w:rsid w:val="002E29D8"/>
    <w:rsid w:val="002E46FD"/>
    <w:rsid w:val="002F26E9"/>
    <w:rsid w:val="00302BBA"/>
    <w:rsid w:val="00313E4D"/>
    <w:rsid w:val="0031564C"/>
    <w:rsid w:val="003229CF"/>
    <w:rsid w:val="003331C9"/>
    <w:rsid w:val="00335E7D"/>
    <w:rsid w:val="00341B45"/>
    <w:rsid w:val="00357931"/>
    <w:rsid w:val="003868C4"/>
    <w:rsid w:val="003A0356"/>
    <w:rsid w:val="003E0CF1"/>
    <w:rsid w:val="003E130F"/>
    <w:rsid w:val="003E48DD"/>
    <w:rsid w:val="00405581"/>
    <w:rsid w:val="004132BD"/>
    <w:rsid w:val="004501EC"/>
    <w:rsid w:val="00482DF9"/>
    <w:rsid w:val="00487867"/>
    <w:rsid w:val="0049498E"/>
    <w:rsid w:val="004D2E12"/>
    <w:rsid w:val="00557ED9"/>
    <w:rsid w:val="005605E8"/>
    <w:rsid w:val="0059423C"/>
    <w:rsid w:val="005B278B"/>
    <w:rsid w:val="005C2064"/>
    <w:rsid w:val="005E1E76"/>
    <w:rsid w:val="005F1589"/>
    <w:rsid w:val="006053CE"/>
    <w:rsid w:val="00632427"/>
    <w:rsid w:val="006C1547"/>
    <w:rsid w:val="006D0364"/>
    <w:rsid w:val="00702618"/>
    <w:rsid w:val="00716B02"/>
    <w:rsid w:val="00725B5B"/>
    <w:rsid w:val="007A7012"/>
    <w:rsid w:val="007A73CA"/>
    <w:rsid w:val="007B0D6E"/>
    <w:rsid w:val="007E56D0"/>
    <w:rsid w:val="007E6DE3"/>
    <w:rsid w:val="007F6D9D"/>
    <w:rsid w:val="008425E1"/>
    <w:rsid w:val="0085590E"/>
    <w:rsid w:val="008841FA"/>
    <w:rsid w:val="008B08E8"/>
    <w:rsid w:val="008B3632"/>
    <w:rsid w:val="008B4C95"/>
    <w:rsid w:val="008D0718"/>
    <w:rsid w:val="008D7CDC"/>
    <w:rsid w:val="008E2843"/>
    <w:rsid w:val="009017FB"/>
    <w:rsid w:val="009536A4"/>
    <w:rsid w:val="00961A3D"/>
    <w:rsid w:val="00963D7F"/>
    <w:rsid w:val="00971850"/>
    <w:rsid w:val="00977BB9"/>
    <w:rsid w:val="00990DF2"/>
    <w:rsid w:val="009A07A3"/>
    <w:rsid w:val="009C1C3A"/>
    <w:rsid w:val="009F0F76"/>
    <w:rsid w:val="00A05084"/>
    <w:rsid w:val="00AC58DF"/>
    <w:rsid w:val="00B155B0"/>
    <w:rsid w:val="00B158F0"/>
    <w:rsid w:val="00B52F52"/>
    <w:rsid w:val="00B777AC"/>
    <w:rsid w:val="00BA6BB8"/>
    <w:rsid w:val="00BA76A0"/>
    <w:rsid w:val="00BE1289"/>
    <w:rsid w:val="00C2366C"/>
    <w:rsid w:val="00C37693"/>
    <w:rsid w:val="00C475A3"/>
    <w:rsid w:val="00C479B3"/>
    <w:rsid w:val="00C50FA0"/>
    <w:rsid w:val="00C667F6"/>
    <w:rsid w:val="00C81A04"/>
    <w:rsid w:val="00C865CE"/>
    <w:rsid w:val="00C906E7"/>
    <w:rsid w:val="00C92882"/>
    <w:rsid w:val="00C94E2F"/>
    <w:rsid w:val="00CB5A0D"/>
    <w:rsid w:val="00CD308C"/>
    <w:rsid w:val="00CF2556"/>
    <w:rsid w:val="00CF5C78"/>
    <w:rsid w:val="00D62154"/>
    <w:rsid w:val="00D65834"/>
    <w:rsid w:val="00DA00F7"/>
    <w:rsid w:val="00DE12BB"/>
    <w:rsid w:val="00DE62EB"/>
    <w:rsid w:val="00DF5F18"/>
    <w:rsid w:val="00E216E1"/>
    <w:rsid w:val="00E70F7C"/>
    <w:rsid w:val="00E75BB7"/>
    <w:rsid w:val="00E80178"/>
    <w:rsid w:val="00EB3D58"/>
    <w:rsid w:val="00EB4239"/>
    <w:rsid w:val="00ED411D"/>
    <w:rsid w:val="00EE13BC"/>
    <w:rsid w:val="00EE4F82"/>
    <w:rsid w:val="00F04741"/>
    <w:rsid w:val="00F20506"/>
    <w:rsid w:val="00F259FA"/>
    <w:rsid w:val="00F34DE6"/>
    <w:rsid w:val="00F42CFA"/>
    <w:rsid w:val="00F50B49"/>
    <w:rsid w:val="00F56487"/>
    <w:rsid w:val="00F63937"/>
    <w:rsid w:val="00F939AD"/>
    <w:rsid w:val="00F968EB"/>
    <w:rsid w:val="00F97C46"/>
    <w:rsid w:val="00FA33AA"/>
    <w:rsid w:val="00FF6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0C256"/>
  <w15:docId w15:val="{F81BA852-D3D3-40A6-8D83-96344382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B8"/>
    <w:pPr>
      <w:suppressAutoHyphens/>
      <w:spacing w:after="200" w:line="276" w:lineRule="auto"/>
    </w:pPr>
    <w:rPr>
      <w:rFonts w:ascii="Calibri" w:eastAsia="SimSun" w:hAnsi="Calibri" w:cs="Calibri"/>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sikko1">
    <w:name w:val="Otsikko 1"/>
    <w:basedOn w:val="Normal"/>
    <w:pPr>
      <w:spacing w:before="280" w:after="280" w:line="100" w:lineRule="atLeast"/>
    </w:pPr>
    <w:rPr>
      <w:rFonts w:eastAsia="Times New Roman" w:cs="Times New Roman"/>
      <w:b/>
      <w:bCs/>
      <w:sz w:val="28"/>
      <w:szCs w:val="48"/>
      <w:lang w:val="en-US" w:eastAsia="fr-FR"/>
    </w:rPr>
  </w:style>
  <w:style w:type="character" w:customStyle="1" w:styleId="Heading1Char">
    <w:name w:val="Heading 1 Char"/>
    <w:basedOn w:val="DefaultParagraphFont"/>
    <w:rPr>
      <w:rFonts w:eastAsia="Times New Roman" w:cs="Times New Roman"/>
      <w:b/>
      <w:bCs/>
      <w:sz w:val="28"/>
      <w:szCs w:val="48"/>
      <w:lang w:eastAsia="fr-FR"/>
    </w:rPr>
  </w:style>
  <w:style w:type="character" w:customStyle="1" w:styleId="HeaderChar">
    <w:name w:val="Header Char"/>
    <w:basedOn w:val="DefaultParagraphFont"/>
    <w:rPr>
      <w:lang w:val="fr-FR"/>
    </w:rPr>
  </w:style>
  <w:style w:type="character" w:customStyle="1" w:styleId="FooterChar">
    <w:name w:val="Footer Char"/>
    <w:basedOn w:val="DefaultParagraphFont"/>
    <w:rPr>
      <w:lang w:val="fr-FR"/>
    </w:rPr>
  </w:style>
  <w:style w:type="character" w:customStyle="1" w:styleId="BalloonTextChar">
    <w:name w:val="Balloon Text Char"/>
    <w:basedOn w:val="DefaultParagraphFont"/>
    <w:rPr>
      <w:rFonts w:ascii="Tahoma" w:hAnsi="Tahoma" w:cs="Tahoma"/>
      <w:sz w:val="16"/>
      <w:szCs w:val="16"/>
      <w:lang w:val="fr-FR"/>
    </w:rPr>
  </w:style>
  <w:style w:type="character" w:customStyle="1" w:styleId="Internet-linkki">
    <w:name w:val="Internet-linkki"/>
    <w:rPr>
      <w:color w:val="000080"/>
      <w:u w:val="single"/>
    </w:rPr>
  </w:style>
  <w:style w:type="paragraph" w:customStyle="1" w:styleId="Otsikko">
    <w:name w:val="Otsikko"/>
    <w:basedOn w:val="Normal"/>
    <w:next w:val="Leipteksti"/>
    <w:pPr>
      <w:keepNext/>
      <w:spacing w:before="240" w:after="120"/>
    </w:pPr>
    <w:rPr>
      <w:rFonts w:ascii="Arial" w:eastAsia="Microsoft YaHei" w:hAnsi="Arial" w:cs="Mangal"/>
      <w:sz w:val="28"/>
      <w:szCs w:val="28"/>
    </w:rPr>
  </w:style>
  <w:style w:type="paragraph" w:customStyle="1" w:styleId="Leipteksti">
    <w:name w:val="Leipäteksti"/>
    <w:basedOn w:val="Normal"/>
    <w:pPr>
      <w:spacing w:after="120"/>
    </w:pPr>
  </w:style>
  <w:style w:type="paragraph" w:customStyle="1" w:styleId="Luettelo">
    <w:name w:val="Luettelo"/>
    <w:basedOn w:val="Leipteksti"/>
    <w:rPr>
      <w:rFonts w:cs="Mangal"/>
    </w:rPr>
  </w:style>
  <w:style w:type="paragraph" w:customStyle="1" w:styleId="Kuvaotsikko">
    <w:name w:val="Kuvaotsikko"/>
    <w:basedOn w:val="Normal"/>
    <w:pPr>
      <w:suppressLineNumbers/>
      <w:spacing w:before="120" w:after="120"/>
    </w:pPr>
    <w:rPr>
      <w:rFonts w:cs="Mangal"/>
      <w:i/>
      <w:iCs/>
      <w:sz w:val="24"/>
      <w:szCs w:val="24"/>
    </w:rPr>
  </w:style>
  <w:style w:type="paragraph" w:customStyle="1" w:styleId="Hakemisto">
    <w:name w:val="Hakemisto"/>
    <w:basedOn w:val="Normal"/>
    <w:pPr>
      <w:suppressLineNumbers/>
    </w:pPr>
    <w:rPr>
      <w:rFonts w:cs="Mangal"/>
    </w:rPr>
  </w:style>
  <w:style w:type="paragraph" w:styleId="ListParagraph">
    <w:name w:val="List Paragraph"/>
    <w:basedOn w:val="Normal"/>
    <w:pPr>
      <w:ind w:left="720"/>
      <w:contextualSpacing/>
    </w:pPr>
  </w:style>
  <w:style w:type="paragraph" w:customStyle="1" w:styleId="Yltunniste">
    <w:name w:val="Ylätunniste"/>
    <w:basedOn w:val="Normal"/>
    <w:pPr>
      <w:tabs>
        <w:tab w:val="center" w:pos="4513"/>
        <w:tab w:val="right" w:pos="9026"/>
      </w:tabs>
      <w:spacing w:after="0" w:line="100" w:lineRule="atLeast"/>
    </w:pPr>
  </w:style>
  <w:style w:type="paragraph" w:customStyle="1" w:styleId="Alatunniste">
    <w:name w:val="Alatunniste"/>
    <w:basedOn w:val="Normal"/>
    <w:pPr>
      <w:tabs>
        <w:tab w:val="center" w:pos="4513"/>
        <w:tab w:val="right" w:pos="902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Default">
    <w:name w:val="Default"/>
    <w:pPr>
      <w:widowControl w:val="0"/>
      <w:suppressAutoHyphens/>
    </w:pPr>
    <w:rPr>
      <w:rFonts w:ascii="Times New Roman" w:eastAsia="SimSun" w:hAnsi="Times New Roman" w:cs="Mangal"/>
      <w:sz w:val="24"/>
      <w:szCs w:val="24"/>
      <w:lang w:val="fi-FI" w:eastAsia="zh-CN" w:bidi="hi-IN"/>
    </w:rPr>
  </w:style>
  <w:style w:type="table" w:customStyle="1" w:styleId="TableGrid7">
    <w:name w:val="Table Grid7"/>
    <w:basedOn w:val="TableNormal"/>
    <w:next w:val="TableGrid"/>
    <w:uiPriority w:val="59"/>
    <w:rsid w:val="00254BA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84D8E"/>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084D8E"/>
    <w:rPr>
      <w:rFonts w:ascii="Calibri" w:eastAsia="SimSun" w:hAnsi="Calibri" w:cs="Calibri"/>
      <w:color w:val="00000A"/>
      <w:lang w:eastAsia="en-US"/>
    </w:rPr>
  </w:style>
  <w:style w:type="paragraph" w:styleId="Footer">
    <w:name w:val="footer"/>
    <w:basedOn w:val="Normal"/>
    <w:link w:val="FooterChar1"/>
    <w:uiPriority w:val="99"/>
    <w:unhideWhenUsed/>
    <w:rsid w:val="00084D8E"/>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084D8E"/>
    <w:rPr>
      <w:rFonts w:ascii="Calibri" w:eastAsia="SimSun" w:hAnsi="Calibri" w:cs="Calibri"/>
      <w:color w:val="00000A"/>
      <w:lang w:eastAsia="en-US"/>
    </w:rPr>
  </w:style>
  <w:style w:type="character" w:styleId="Hyperlink">
    <w:name w:val="Hyperlink"/>
    <w:basedOn w:val="DefaultParagraphFont"/>
    <w:uiPriority w:val="99"/>
    <w:unhideWhenUsed/>
    <w:rsid w:val="00F97C46"/>
    <w:rPr>
      <w:color w:val="0563C1" w:themeColor="hyperlink"/>
      <w:u w:val="single"/>
    </w:rPr>
  </w:style>
  <w:style w:type="character" w:customStyle="1" w:styleId="css-901oao">
    <w:name w:val="css-901oao"/>
    <w:basedOn w:val="DefaultParagraphFont"/>
    <w:rsid w:val="00C865CE"/>
  </w:style>
  <w:style w:type="character" w:styleId="UnresolvedMention">
    <w:name w:val="Unresolved Mention"/>
    <w:basedOn w:val="DefaultParagraphFont"/>
    <w:uiPriority w:val="99"/>
    <w:semiHidden/>
    <w:unhideWhenUsed/>
    <w:rsid w:val="00C865CE"/>
    <w:rPr>
      <w:color w:val="605E5C"/>
      <w:shd w:val="clear" w:color="auto" w:fill="E1DFDD"/>
    </w:rPr>
  </w:style>
  <w:style w:type="character" w:customStyle="1" w:styleId="st">
    <w:name w:val="st"/>
    <w:basedOn w:val="DefaultParagraphFont"/>
    <w:rsid w:val="00151968"/>
  </w:style>
  <w:style w:type="character" w:styleId="Emphasis">
    <w:name w:val="Emphasis"/>
    <w:basedOn w:val="DefaultParagraphFont"/>
    <w:uiPriority w:val="20"/>
    <w:qFormat/>
    <w:rsid w:val="00151968"/>
    <w:rPr>
      <w:i/>
      <w:iCs/>
    </w:rPr>
  </w:style>
  <w:style w:type="character" w:styleId="Strong">
    <w:name w:val="Strong"/>
    <w:basedOn w:val="DefaultParagraphFont"/>
    <w:uiPriority w:val="22"/>
    <w:qFormat/>
    <w:rsid w:val="002C4307"/>
    <w:rPr>
      <w:b/>
      <w:bCs/>
    </w:rPr>
  </w:style>
  <w:style w:type="character" w:styleId="CommentReference">
    <w:name w:val="annotation reference"/>
    <w:basedOn w:val="DefaultParagraphFont"/>
    <w:uiPriority w:val="99"/>
    <w:semiHidden/>
    <w:unhideWhenUsed/>
    <w:rsid w:val="007B0D6E"/>
    <w:rPr>
      <w:sz w:val="16"/>
      <w:szCs w:val="16"/>
    </w:rPr>
  </w:style>
  <w:style w:type="paragraph" w:styleId="CommentText">
    <w:name w:val="annotation text"/>
    <w:basedOn w:val="Normal"/>
    <w:link w:val="CommentTextChar"/>
    <w:uiPriority w:val="99"/>
    <w:semiHidden/>
    <w:unhideWhenUsed/>
    <w:rsid w:val="007B0D6E"/>
    <w:pPr>
      <w:spacing w:line="240" w:lineRule="auto"/>
    </w:pPr>
    <w:rPr>
      <w:sz w:val="20"/>
      <w:szCs w:val="20"/>
    </w:rPr>
  </w:style>
  <w:style w:type="character" w:customStyle="1" w:styleId="CommentTextChar">
    <w:name w:val="Comment Text Char"/>
    <w:basedOn w:val="DefaultParagraphFont"/>
    <w:link w:val="CommentText"/>
    <w:uiPriority w:val="99"/>
    <w:semiHidden/>
    <w:rsid w:val="007B0D6E"/>
    <w:rPr>
      <w:rFonts w:ascii="Calibri" w:eastAsia="SimSun" w:hAnsi="Calibri" w:cs="Calibri"/>
      <w:color w:val="00000A"/>
      <w:sz w:val="20"/>
      <w:szCs w:val="20"/>
      <w:lang w:eastAsia="en-US"/>
    </w:rPr>
  </w:style>
  <w:style w:type="paragraph" w:styleId="CommentSubject">
    <w:name w:val="annotation subject"/>
    <w:basedOn w:val="CommentText"/>
    <w:next w:val="CommentText"/>
    <w:link w:val="CommentSubjectChar"/>
    <w:uiPriority w:val="99"/>
    <w:semiHidden/>
    <w:unhideWhenUsed/>
    <w:rsid w:val="007B0D6E"/>
    <w:rPr>
      <w:b/>
      <w:bCs/>
    </w:rPr>
  </w:style>
  <w:style w:type="character" w:customStyle="1" w:styleId="CommentSubjectChar">
    <w:name w:val="Comment Subject Char"/>
    <w:basedOn w:val="CommentTextChar"/>
    <w:link w:val="CommentSubject"/>
    <w:uiPriority w:val="99"/>
    <w:semiHidden/>
    <w:rsid w:val="007B0D6E"/>
    <w:rPr>
      <w:rFonts w:ascii="Calibri" w:eastAsia="SimSun" w:hAnsi="Calibri" w:cs="Calibri"/>
      <w:b/>
      <w:bCs/>
      <w:color w:val="00000A"/>
      <w:sz w:val="20"/>
      <w:szCs w:val="20"/>
      <w:lang w:eastAsia="en-US"/>
    </w:rPr>
  </w:style>
  <w:style w:type="character" w:styleId="PlaceholderText">
    <w:name w:val="Placeholder Text"/>
    <w:basedOn w:val="DefaultParagraphFont"/>
    <w:uiPriority w:val="99"/>
    <w:semiHidden/>
    <w:rsid w:val="003E130F"/>
    <w:rPr>
      <w:color w:val="808080"/>
    </w:rPr>
  </w:style>
  <w:style w:type="paragraph" w:styleId="NormalWeb">
    <w:name w:val="Normal (Web)"/>
    <w:basedOn w:val="Normal"/>
    <w:uiPriority w:val="99"/>
    <w:unhideWhenUsed/>
    <w:rsid w:val="00F42CFA"/>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106D03"/>
    <w:rPr>
      <w:vertAlign w:val="superscript"/>
    </w:rPr>
  </w:style>
  <w:style w:type="paragraph" w:styleId="FootnoteText">
    <w:name w:val="footnote text"/>
    <w:basedOn w:val="Normal"/>
    <w:link w:val="FootnoteTextChar"/>
    <w:uiPriority w:val="99"/>
    <w:semiHidden/>
    <w:unhideWhenUsed/>
    <w:rsid w:val="00106D03"/>
    <w:pPr>
      <w:suppressAutoHyphens w:val="0"/>
      <w:spacing w:after="0" w:line="240" w:lineRule="auto"/>
    </w:pPr>
    <w:rPr>
      <w:rFonts w:ascii="Arial" w:eastAsia="Times New Roman" w:hAnsi="Arial" w:cs="Arial"/>
      <w:color w:val="auto"/>
      <w:sz w:val="20"/>
      <w:szCs w:val="20"/>
      <w:lang w:val="en-GB" w:eastAsia="en-GB"/>
    </w:rPr>
  </w:style>
  <w:style w:type="character" w:customStyle="1" w:styleId="FootnoteTextChar">
    <w:name w:val="Footnote Text Char"/>
    <w:basedOn w:val="DefaultParagraphFont"/>
    <w:link w:val="FootnoteText"/>
    <w:uiPriority w:val="99"/>
    <w:semiHidden/>
    <w:rsid w:val="00106D03"/>
    <w:rPr>
      <w:rFonts w:ascii="Arial" w:eastAsia="Times New Roman"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567366">
      <w:bodyDiv w:val="1"/>
      <w:marLeft w:val="0"/>
      <w:marRight w:val="0"/>
      <w:marTop w:val="0"/>
      <w:marBottom w:val="0"/>
      <w:divBdr>
        <w:top w:val="none" w:sz="0" w:space="0" w:color="auto"/>
        <w:left w:val="none" w:sz="0" w:space="0" w:color="auto"/>
        <w:bottom w:val="none" w:sz="0" w:space="0" w:color="auto"/>
        <w:right w:val="none" w:sz="0" w:space="0" w:color="auto"/>
      </w:divBdr>
    </w:div>
    <w:div w:id="946236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FEW.nl" TargetMode="External"/><Relationship Id="rId13" Type="http://schemas.openxmlformats.org/officeDocument/2006/relationships/hyperlink" Target="https://www.instagram.com/afew_inter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few_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afewinternation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AFEWInternational" TargetMode="External"/><Relationship Id="rId4" Type="http://schemas.openxmlformats.org/officeDocument/2006/relationships/settings" Target="settings.xml"/><Relationship Id="rId9" Type="http://schemas.openxmlformats.org/officeDocument/2006/relationships/hyperlink" Target="http://www.afew.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9FB8-DAE7-41FC-91B6-A883BA22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1356</Words>
  <Characters>7730</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TARJAMO Kerttu</dc:creator>
  <cp:lastModifiedBy>Yulia Komo</cp:lastModifiedBy>
  <cp:revision>7</cp:revision>
  <cp:lastPrinted>2021-03-31T12:43:00Z</cp:lastPrinted>
  <dcterms:created xsi:type="dcterms:W3CDTF">2021-03-30T09:20:00Z</dcterms:created>
  <dcterms:modified xsi:type="dcterms:W3CDTF">2021-03-31T14:36:00Z</dcterms:modified>
</cp:coreProperties>
</file>